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Morocco</w:t>
      </w:r>
      <w:r>
        <w:t xml:space="preserve"> </w:t>
      </w:r>
      <w:r>
        <w:t xml:space="preserve">Casablanca</w:t>
      </w:r>
    </w:p>
    <w:bookmarkStart w:id="28" w:name="X0a373dc74973c0463f291d9b780a7c8001e6947"/>
    <w:p>
      <w:pPr>
        <w:pStyle w:val="Heading1"/>
      </w:pPr>
      <w:r>
        <w:t xml:space="preserve">The Strategic Role of the Sales Executive in Morocco Casablanca</w:t>
      </w:r>
    </w:p>
    <w:bookmarkStart w:id="27" w:name="X2345bb5f3bc5c90036c879fc1ea4f8b0caa9434"/>
    <w:p>
      <w:pPr>
        <w:pStyle w:val="Heading2"/>
      </w:pPr>
      <w:r>
        <w:t xml:space="preserve">Navigating Market Dynamics, Digital Transformation, and Cultural Nuances in a Global Hub</w:t>
      </w:r>
    </w:p>
    <w:p>
      <w:pPr>
        <w:pStyle w:val="FirstParagraph"/>
      </w:pPr>
      <w:r>
        <w:t xml:space="preserve">Submitted for International Business Strategy Conference</w:t>
      </w:r>
      <w:r>
        <w:br/>
      </w:r>
      <w:r>
        <w:t xml:space="preserve">Date: May 24, 2024</w:t>
      </w:r>
      <w:r>
        <w:br/>
      </w:r>
      <w:r>
        <w:br/>
      </w:r>
      <w:r>
        <w:br/>
      </w:r>
    </w:p>
    <w:p>
      <w:pPr>
        <w:pStyle w:val="BodyText"/>
      </w:pPr>
      <w:r>
        <w:rPr>
          <w:bCs/>
          <w:b/>
        </w:rPr>
        <w:t xml:space="preserve">Abstract:</w:t>
      </w:r>
      <w:r>
        <w:br/>
      </w:r>
      <w:r>
        <w:br/>
      </w:r>
      <w:r>
        <w:t xml:space="preserve">This conference paper examines the evolving landscape of commercial leadership within North Africa’s economic powerhouse. As Morocco continues to solidify its position as a bridge between Europe and Africa, the city of Casablanca has emerged as a critical node for multinational corporations and local enterprises alike. Central to this economic vitality is the professional profile of the Sales Executive. This study analyzes how modern Sales Executives operating in Morocco Casablanca must adapt traditional sales methodologies to incorporate digital transformation, cultural intelligence, and regulatory compliance. Through an analysis of market trends and consumer behavior specific to this region, we argue that the effectiveness of a Sales Executive in Casablanca is no longer measured solely by volume but by strategic relationship building and technological integration.</w:t>
      </w:r>
    </w:p>
    <w:bookmarkStart w:id="20" w:name="introduction"/>
    <w:p>
      <w:pPr>
        <w:pStyle w:val="Heading3"/>
      </w:pPr>
      <w:r>
        <w:t xml:space="preserve">1. Introduction</w:t>
      </w:r>
    </w:p>
    <w:p>
      <w:pPr>
        <w:pStyle w:val="FirstParagraph"/>
      </w:pPr>
      <w:r>
        <w:t xml:space="preserve">In the contemporary global economy, the role of sales has transcended mere transactional exchanges to become a complex discipline involving strategic planning, data analytics, and deep cultural understanding. Nowhere is this transformation more evident than in Casablanca, Morocco. As the commercial capital of North Africa and a primary hub for foreign direct investment (FDI), Casablanca presents a unique microcosm of emerging market dynamics meeting global standards.</w:t>
      </w:r>
      <w:r>
        <w:br/>
      </w:r>
      <w:r>
        <w:br/>
      </w:r>
      <w:r>
        <w:t xml:space="preserve">The focus of this paper is the Sales Executive. While often viewed as frontline personnel, in high-stakes environments like Morocco Casablanca, these professionals function as strategic ambassadors. They are responsible for navigating a diverse marketplace characterized by a blend of traditional Moroccan commerce and cutting-edge European business practices. This document explores the specific competencies required for success in this region, highlighting the intersection of local heritage and global innovation.</w:t>
      </w:r>
      <w:r>
        <w:br/>
      </w:r>
      <w:r>
        <w:br/>
      </w:r>
      <w:r>
        <w:t xml:space="preserve">The importance of understanding the</w:t>
      </w:r>
      <w:r>
        <w:t xml:space="preserve"> </w:t>
      </w:r>
      <w:r>
        <w:rPr>
          <w:bCs/>
          <w:b/>
        </w:rPr>
        <w:t xml:space="preserve">Sales Executive</w:t>
      </w:r>
      <w:r>
        <w:t xml:space="preserve"> </w:t>
      </w:r>
      <w:r>
        <w:t xml:space="preserve">cannot be overstated. In Casablanca, businesses are rapidly expanding into sectors such as automotive manufacturing, aerospace, renewable energy, and financial services. Each sector demands a specialized approach to selling that goes beyond price competition. It requires a nuanced understanding of client expectations in Morocco Casablanca.</w:t>
      </w:r>
      <w:r>
        <w:br/>
      </w:r>
      <w:r>
        <w:br/>
      </w:r>
    </w:p>
    <w:bookmarkEnd w:id="20"/>
    <w:bookmarkStart w:id="21" w:name="the-economic-context-of-casablanca"/>
    <w:p>
      <w:pPr>
        <w:pStyle w:val="Heading3"/>
      </w:pPr>
      <w:r>
        <w:t xml:space="preserve">2. The Economic Context of Casablanca</w:t>
      </w:r>
    </w:p>
    <w:p>
      <w:pPr>
        <w:pStyle w:val="FirstParagraph"/>
      </w:pPr>
      <w:r>
        <w:t xml:space="preserve">To understand the function of the Sales Executive, one must first appreciate the environment in which they operate. Morocco Casablanca is not just a city; it is an economic engine. Home to over 6 million people and serving as a gateway to continental Africa, it hosts numerous multinational headquarters.</w:t>
      </w:r>
      <w:r>
        <w:br/>
      </w:r>
      <w:r>
        <w:br/>
      </w:r>
      <w:r>
        <w:t xml:space="preserve">The market in Casablanca is highly competitive yet relationship-driven. Unlike markets where transactions are purely digital or impersonal, business in Morocco relies heavily on trust (Amana). For the Sales Executive, this means that face-to-face interactions remain paramount. However, the pace of business is accelerating. Companies operating in Morocco Casablanca are under pressure to digitize their supply chains and customer relationship management (CRM) systems.</w:t>
      </w:r>
      <w:r>
        <w:br/>
      </w:r>
      <w:r>
        <w:br/>
      </w:r>
      <w:r>
        <w:t xml:space="preserve">Furthermore, the demographic profile of Casablanca is youthful and increasingly educated. A significant portion of the population speaks French and English, alongside Arabic and Amazigh languages. This linguistic diversity adds a layer of complexity for Sales Executives who must be culturally agile to communicate effectively with stakeholders from Europe, Asia, and local Moroccan entities.</w:t>
      </w:r>
      <w:r>
        <w:br/>
      </w:r>
      <w:r>
        <w:br/>
      </w:r>
    </w:p>
    <w:bookmarkEnd w:id="21"/>
    <w:bookmarkStart w:id="22" w:name="Xf3f714402cdbdbbc8e2def7658244352cdab3c9"/>
    <w:p>
      <w:pPr>
        <w:pStyle w:val="Heading3"/>
      </w:pPr>
      <w:r>
        <w:t xml:space="preserve">3. Evolving Competencies for the Modern Sales Executive</w:t>
      </w:r>
    </w:p>
    <w:p>
      <w:pPr>
        <w:pStyle w:val="FirstParagraph"/>
      </w:pPr>
      <w:r>
        <w:t xml:space="preserve">The traditional stereotype of a salesperson relying on charisma alone is obsolete. In the context of Casablanca’s sophisticated market, the Sales Executive must possess a hybrid skill set:</w:t>
      </w:r>
      <w:r>
        <w:br/>
      </w:r>
      <w:r>
        <w:br/>
      </w:r>
      <w:r>
        <w:rPr>
          <w:bCs/>
          <w:b/>
        </w:rPr>
        <w:t xml:space="preserve">a) Digital Literacy and CRM Integration:</w:t>
      </w:r>
      <w:r>
        <w:br/>
      </w:r>
      <w:r>
        <w:br/>
      </w:r>
      <w:r>
        <w:t xml:space="preserve">With the rapid adoption of cloud-based solutions in Morocco Casablanca, Sales Executives are expected to be proficient in data analytics. They must use customer insights to predict market trends and tailor pitches accordingly. The integration of AI-driven tools is becoming standard, requiring Sales Executives to interpret data rather than just collect it.</w:t>
      </w:r>
      <w:r>
        <w:br/>
      </w:r>
      <w:r>
        <w:br/>
      </w:r>
      <w:r>
        <w:rPr>
          <w:bCs/>
          <w:b/>
        </w:rPr>
        <w:t xml:space="preserve">b) Cultural Intelligence (CQ):</w:t>
      </w:r>
      <w:r>
        <w:br/>
      </w:r>
      <w:r>
        <w:br/>
      </w:r>
      <w:r>
        <w:t xml:space="preserve">Success in Morocco Casablanca requires high CQ. This involves understanding the nuances of Moroccan business etiquette, such as the importance of patience, respect for hierarchy, and the role of hospitality in negotiations. A Sales Executive who fails to respect these cultural norms may find deals stalling regardless of product quality.</w:t>
      </w:r>
      <w:r>
        <w:br/>
      </w:r>
      <w:r>
        <w:br/>
      </w:r>
      <w:r>
        <w:rPr>
          <w:bCs/>
          <w:b/>
        </w:rPr>
        <w:t xml:space="preserve">c) Strategic Consultative Selling:</w:t>
      </w:r>
      <w:r>
        <w:br/>
      </w:r>
      <w:r>
        <w:br/>
      </w:r>
      <w:r>
        <w:t xml:space="preserve">Clients in Casablanca are increasingly sophisticated. They do not just buy products; they buy solutions. The Sales Executive must act as a consultant, offering value-added advice that helps clients solve specific operational challenges. This approach is particularly effective in the B2B sector, where long-term partnerships are valued over short-term gains.</w:t>
      </w:r>
      <w:r>
        <w:br/>
      </w:r>
      <w:r>
        <w:br/>
      </w:r>
    </w:p>
    <w:bookmarkEnd w:id="22"/>
    <w:bookmarkStart w:id="23" w:name="Xc5574e1a28f0d591fa6b539aba2edc42bec0c91"/>
    <w:p>
      <w:pPr>
        <w:pStyle w:val="Heading3"/>
      </w:pPr>
      <w:r>
        <w:t xml:space="preserve">4. Challenges and Opportunities in the Moroccan Market</w:t>
      </w:r>
    </w:p>
    <w:p>
      <w:pPr>
        <w:pStyle w:val="FirstParagraph"/>
      </w:pPr>
      <w:r>
        <w:t xml:space="preserve">Operating as a Sales Executive in Morocco Casablanca presents distinct challenges. Regulatory changes, tax reforms, and import/export regulations can impact sales cycles. Additionally, competition is fierce, with both local giants and international competitors vying for market share.</w:t>
      </w:r>
      <w:r>
        <w:br/>
      </w:r>
      <w:r>
        <w:br/>
      </w:r>
      <w:r>
        <w:t xml:space="preserve">However, these challenges are matched by significant opportunities. The government’s push for industrial acceleration has created new avenues in green energy and digital infrastructure. Sales Executives who specialize in these emerging sectors find high demand for their expertise. Moreover, Casablanca’s strategic location allows Sales Executives to use the city as a springboard into Francophone West Africa, expanding the scope of their territory beyond national borders.</w:t>
      </w:r>
      <w:r>
        <w:br/>
      </w:r>
      <w:r>
        <w:br/>
      </w:r>
      <w:r>
        <w:t xml:space="preserve">Another critical opportunity lies in the digital transformation of retail. The rise of e-commerce in Morocco has forced Sales Executives to adopt omnichannel strategies. They must now manage online leads while maintaining personal relationships offline, a dual role that defines the modern professional landscape in Casablanca.</w:t>
      </w:r>
      <w:r>
        <w:br/>
      </w:r>
      <w:r>
        <w:br/>
      </w:r>
    </w:p>
    <w:bookmarkEnd w:id="23"/>
    <w:bookmarkStart w:id="24" w:name="strategic-recommendations"/>
    <w:p>
      <w:pPr>
        <w:pStyle w:val="Heading3"/>
      </w:pPr>
      <w:r>
        <w:t xml:space="preserve">5. Strategic Recommendations</w:t>
      </w:r>
    </w:p>
    <w:p>
      <w:pPr>
        <w:pStyle w:val="FirstParagraph"/>
      </w:pPr>
      <w:r>
        <w:t xml:space="preserve">Based on our analysis, several recommendations can be made for organizations looking to optimize the performance of their Sales Executives in Morocco Casablanca:</w:t>
      </w:r>
      <w:r>
        <w:br/>
      </w:r>
      <w:r>
        <w:br/>
      </w:r>
      <w:r>
        <w:t xml:space="preserve">1.</w:t>
      </w:r>
      <w:r>
        <w:t xml:space="preserve"> </w:t>
      </w:r>
      <w:r>
        <w:rPr>
          <w:bCs/>
          <w:b/>
        </w:rPr>
        <w:t xml:space="preserve">Tailored Training Programs:</w:t>
      </w:r>
      <w:r>
        <w:t xml:space="preserve"> </w:t>
      </w:r>
      <w:r>
        <w:t xml:space="preserve">Companies should invest in continuous training that blends technical sales skills with cultural sensitivity and digital tool proficiency.</w:t>
      </w:r>
      <w:r>
        <w:br/>
      </w:r>
      <w:r>
        <w:br/>
      </w:r>
      <w:r>
        <w:t xml:space="preserve">2.</w:t>
      </w:r>
      <w:r>
        <w:t xml:space="preserve"> </w:t>
      </w:r>
      <w:r>
        <w:rPr>
          <w:bCs/>
          <w:b/>
        </w:rPr>
        <w:t xml:space="preserve">Leverage Local Networks:</w:t>
      </w:r>
      <w:r>
        <w:t xml:space="preserve"> </w:t>
      </w:r>
      <w:r>
        <w:t xml:space="preserve">Encourage Sales Executives to engage with local business chambers and industry associations in Casablanca to build credibility and trust.</w:t>
      </w:r>
      <w:r>
        <w:br/>
      </w:r>
      <w:r>
        <w:br/>
      </w:r>
      <w:r>
        <w:t xml:space="preserve">3.</w:t>
      </w:r>
      <w:r>
        <w:t xml:space="preserve"> </w:t>
      </w:r>
      <w:r>
        <w:rPr>
          <w:bCs/>
          <w:b/>
        </w:rPr>
        <w:t xml:space="preserve">Agile Pricing Strategies:</w:t>
      </w:r>
      <w:r>
        <w:br/>
      </w:r>
      <w:r>
        <w:rPr>
          <w:bCs/>
          <w:b/>
        </w:rPr>
        <w:t xml:space="preserve">4.</w:t>
      </w:r>
      <w:r>
        <w:rPr>
          <w:bCs/>
          <w:b/>
        </w:rPr>
        <w:t xml:space="preserve"> </w:t>
      </w:r>
      <w:r>
        <w:rPr>
          <w:bCs/>
          <w:b/>
          <w:bCs/>
          <w:b/>
        </w:rPr>
        <w:t xml:space="preserve">Digital Integration:</w:t>
      </w:r>
      <w:r>
        <w:rPr>
          <w:bCs/>
          <w:b/>
        </w:rPr>
        <w:t xml:space="preserve">: Fully integrate CRM systems with local communication platforms (such as WhatsApp Business), which remain a primary channel for professional communication in Morocco.</w:t>
      </w:r>
      <w:r>
        <w:br/>
      </w:r>
      <w:r>
        <w:br/>
      </w:r>
    </w:p>
    <w:bookmarkEnd w:id="24"/>
    <w:bookmarkStart w:id="25" w:name="conclusion"/>
    <w:p>
      <w:pPr>
        <w:pStyle w:val="Heading3"/>
      </w:pPr>
      <w:r>
        <w:t xml:space="preserve">6. Conclusion</w:t>
      </w:r>
    </w:p>
    <w:p>
      <w:pPr>
        <w:pStyle w:val="FirstParagraph"/>
      </w:pPr>
      <w:r>
        <w:t xml:space="preserve">The role of the Sales Executive in Morocco Casablanca is undergoing a profound transformation. No longer just order takers, they are strategic partners who drive growth through innovation, cultural empathy, and technological adoption. As Casablanca continues to evolve into a global business hub, the ability of Sales Executives to navigate this complex environment will determine their success and the success of their organizations.</w:t>
      </w:r>
      <w:r>
        <w:br/>
      </w:r>
      <w:r>
        <w:br/>
      </w:r>
      <w:r>
        <w:t xml:space="preserve">This paper underscores that while market dynamics change rapidly in Morocco Casablanca, the core principles of trust, value creation, and adaptability remain constant. For businesses aiming to thrive in this dynamic region, investing in the development of high-caliber Sales Executives is not merely an operational necessity but a strategic imperative. By understanding the unique intersection of tradition and modernity that defines Casablanca’s market, organizations can empower their Sales Executives to unlock new levels of performance and contribute significantly to the economic vitality of Morocco.</w:t>
      </w:r>
      <w:r>
        <w:br/>
      </w:r>
      <w:r>
        <w:br/>
      </w:r>
    </w:p>
    <w:bookmarkEnd w:id="25"/>
    <w:bookmarkStart w:id="26" w:name="references"/>
    <w:p>
      <w:pPr>
        <w:pStyle w:val="Heading3"/>
      </w:pPr>
      <w:r>
        <w:t xml:space="preserve">7. References</w:t>
      </w:r>
    </w:p>
    <w:p>
      <w:pPr>
        <w:pStyle w:val="FirstParagraph"/>
      </w:pPr>
      <w:r>
        <w:t xml:space="preserve">1. World Bank Group. (2023). "Morocco Economic Monitor: Navigating Global Headwinds."</w:t>
      </w:r>
      <w:r>
        <w:br/>
      </w:r>
      <w:r>
        <w:br/>
      </w:r>
      <w:r>
        <w:t xml:space="preserve">2. Moroccan Ministry of Industry and Trade. (2024). "Report on Foreign Direct Investment in Casablanca."</w:t>
      </w:r>
      <w:r>
        <w:br/>
      </w:r>
      <w:r>
        <w:br/>
      </w:r>
      <w:r>
        <w:t xml:space="preserve">3. Kotler, P., &amp; Keller, K. L. (2016). "Marketing Management." Pearson.</w:t>
      </w:r>
      <w:r>
        <w:br/>
      </w:r>
      <w:r>
        <w:br/>
      </w:r>
      <w:r>
        <w:t xml:space="preserve">4. Deloitte Insights North Africa. (2023). "The Future of Retail and Sales in Emerging Markets."</w:t>
      </w:r>
      <w:r>
        <w:br/>
      </w:r>
      <w:r>
        <w:br/>
      </w:r>
      <w:r>
        <w:t xml:space="preserve">5. African Development Bank Group Reports on Industrialization Strategies in the Maghreb Region.</w:t>
      </w:r>
      <w:r>
        <w:br/>
      </w:r>
      <w:r>
        <w:t xml:space="preserve">&lt;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Morocco Casablanca</dc:title>
  <dc:creator/>
  <dc:language>en</dc:language>
  <cp:keywords/>
  <dcterms:created xsi:type="dcterms:W3CDTF">2026-07-29T14:05:23Z</dcterms:created>
  <dcterms:modified xsi:type="dcterms:W3CDTF">2026-07-29T14:05:23Z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