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Sales</w:t>
      </w:r>
      <w:r>
        <w:t xml:space="preserve"> </w:t>
      </w:r>
      <w:r>
        <w:t xml:space="preserve">Leadership</w:t>
      </w:r>
      <w:r>
        <w:t xml:space="preserve"> </w:t>
      </w:r>
      <w:r>
        <w:t xml:space="preserve">in</w:t>
      </w:r>
      <w:r>
        <w:t xml:space="preserve"> </w:t>
      </w:r>
      <w:r>
        <w:t xml:space="preserve">Emerging</w:t>
      </w:r>
      <w:r>
        <w:t xml:space="preserve"> </w:t>
      </w:r>
      <w:r>
        <w:t xml:space="preserve">Markets:</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Sales</w:t>
      </w:r>
      <w:r>
        <w:t xml:space="preserve"> </w:t>
      </w:r>
      <w:r>
        <w:t xml:space="preserve">Executives</w:t>
      </w:r>
      <w:r>
        <w:t xml:space="preserve"> </w:t>
      </w:r>
      <w:r>
        <w:t xml:space="preserve">in</w:t>
      </w:r>
      <w:r>
        <w:t xml:space="preserve"> </w:t>
      </w:r>
      <w:r>
        <w:t xml:space="preserve">Pakistan’s</w:t>
      </w:r>
      <w:r>
        <w:t xml:space="preserve"> </w:t>
      </w:r>
      <w:r>
        <w:t xml:space="preserve">Capital</w:t>
      </w:r>
    </w:p>
    <w:bookmarkStart w:id="35" w:name="Xfe96517ee47b8225ee68729970d44473c766172"/>
    <w:p>
      <w:pPr>
        <w:pStyle w:val="Heading1"/>
      </w:pPr>
      <w:r>
        <w:t xml:space="preserve">Strategic Sales Leadership in Emerging Markets:</w:t>
      </w:r>
    </w:p>
    <w:bookmarkStart w:id="34" w:name="Xc94c6056adf69c1d9bb7ae3f04eac9d64a9873d"/>
    <w:p>
      <w:pPr>
        <w:pStyle w:val="Heading2"/>
      </w:pPr>
      <w:r>
        <w:t xml:space="preserve">A Comprehensive Analysis for Sales Executives in Pakistan’s Capital</w:t>
      </w:r>
    </w:p>
    <w:p>
      <w:pPr>
        <w:pStyle w:val="FirstParagraph"/>
      </w:pPr>
      <w:r>
        <w:rPr>
          <w:bCs/>
          <w:b/>
        </w:rPr>
        <w:t xml:space="preserve">Sales Management Division, Islamabad Research Institute of Business Strategy</w:t>
      </w:r>
      <w:r>
        <w:br/>
      </w:r>
      <w:r>
        <w:t xml:space="preserve">Islamabad, Pakistan</w:t>
      </w:r>
    </w:p>
    <w:bookmarkStart w:id="20" w:name="abstract"/>
    <w:p>
      <w:pPr>
        <w:pStyle w:val="Heading3"/>
      </w:pPr>
      <w:r>
        <w:t xml:space="preserve">Abstract</w:t>
      </w:r>
    </w:p>
    <w:p>
      <w:pPr>
        <w:pStyle w:val="FirstParagraph"/>
      </w:pPr>
      <w:r>
        <w:t xml:space="preserve">This conference paper explores the multifaceted role of the Sales Executive within the dynamic economic landscape of Pakistan, with a specific focus on its capital city, Islamabad. As a hub for diplomatic missions, government headquarters, and multinational corporations (MNCs), Islamabad presents unique opportunities and challenges for sales professionals. This document outlines the evolving responsibilities of a</w:t>
      </w:r>
      <w:r>
        <w:t xml:space="preserve"> </w:t>
      </w:r>
      <w:r>
        <w:rPr>
          <w:bCs/>
          <w:b/>
        </w:rPr>
        <w:t xml:space="preserve">Sales Executive</w:t>
      </w:r>
      <w:r>
        <w:t xml:space="preserve">, analyzing market trends in</w:t>
      </w:r>
      <w:r>
        <w:t xml:space="preserve"> </w:t>
      </w:r>
      <w:r>
        <w:rPr>
          <w:bCs/>
          <w:b/>
        </w:rPr>
        <w:t xml:space="preserve">Pakistan</w:t>
      </w:r>
      <w:r>
        <w:t xml:space="preserve">’s capital, the importance of relationship-based selling in South Asian culture, and strategic frameworks for navigating regulatory environments. By examining case studies from the technology, pharmaceutical, and real estate sectors in Islamabad, this paper provides actionable insights for aspiring and current sales leaders aiming to drive sustainable growth.</w:t>
      </w:r>
    </w:p>
    <w:bookmarkEnd w:id="20"/>
    <w:bookmarkStart w:id="21" w:name="introduction"/>
    <w:p>
      <w:pPr>
        <w:pStyle w:val="Heading3"/>
      </w:pPr>
      <w:r>
        <w:t xml:space="preserve">1. Introduction</w:t>
      </w:r>
    </w:p>
    <w:p>
      <w:pPr>
        <w:pStyle w:val="FirstParagraph"/>
      </w:pPr>
      <w:r>
        <w:t xml:space="preserve">The role of a</w:t>
      </w:r>
      <w:r>
        <w:t xml:space="preserve"> </w:t>
      </w:r>
      <w:r>
        <w:rPr>
          <w:bCs/>
          <w:b/>
        </w:rPr>
        <w:t xml:space="preserve">Sales Executive</w:t>
      </w:r>
      <w:r>
        <w:t xml:space="preserve"> </w:t>
      </w:r>
      <w:r>
        <w:t xml:space="preserve">has undergone a significant transformation in the 21st century, shifting from purely transactional interactions to becoming strategic business partners. In the context of</w:t>
      </w:r>
      <w:r>
        <w:t xml:space="preserve"> </w:t>
      </w:r>
      <w:r>
        <w:rPr>
          <w:bCs/>
          <w:b/>
        </w:rPr>
        <w:t xml:space="preserve">Pakistan Islamabad</w:t>
      </w:r>
      <w:r>
        <w:t xml:space="preserve">, this transformation is particularly pronounced due to the city's distinct socio-political and economic characteristics. Unlike other major Pakistani cities such as Karachi or Lahore, which serve primarily as commercial and industrial hubs, Islamabad functions largely as a service-oriented economy driven by government contracts, international aid agencies, educational institutions, and high-net-worth individuals.</w:t>
      </w:r>
    </w:p>
    <w:p>
      <w:pPr>
        <w:pStyle w:val="BodyText"/>
      </w:pPr>
      <w:r>
        <w:t xml:space="preserve">For any</w:t>
      </w:r>
      <w:r>
        <w:t xml:space="preserve"> </w:t>
      </w:r>
      <w:r>
        <w:rPr>
          <w:bCs/>
          <w:b/>
        </w:rPr>
        <w:t xml:space="preserve">Sales Executive</w:t>
      </w:r>
      <w:r>
        <w:t xml:space="preserve"> </w:t>
      </w:r>
      <w:r>
        <w:t xml:space="preserve">operating in this region, understanding the local nuance is not merely beneficial; it is critical for success. This paper aims to dissect the specific demands placed on sales professionals in</w:t>
      </w:r>
      <w:r>
        <w:t xml:space="preserve"> </w:t>
      </w:r>
      <w:r>
        <w:rPr>
          <w:bCs/>
          <w:b/>
        </w:rPr>
        <w:t xml:space="preserve">Pakistan Islamabad</w:t>
      </w:r>
      <w:r>
        <w:t xml:space="preserve">, offering a comprehensive guide to navigating market entry, customer acquisition, and retention strategies.</w:t>
      </w:r>
    </w:p>
    <w:bookmarkEnd w:id="21"/>
    <w:bookmarkStart w:id="22" w:name="the-unique-market-dynamics-of-islamabad"/>
    <w:p>
      <w:pPr>
        <w:pStyle w:val="Heading3"/>
      </w:pPr>
      <w:r>
        <w:t xml:space="preserve">2. The Unique Market Dynamics of Islamabad</w:t>
      </w:r>
    </w:p>
    <w:p>
      <w:pPr>
        <w:pStyle w:val="FirstParagraph"/>
      </w:pPr>
      <w:r>
        <w:t xml:space="preserve">To succeed as a</w:t>
      </w:r>
      <w:r>
        <w:t xml:space="preserve"> </w:t>
      </w:r>
      <w:r>
        <w:rPr>
          <w:bCs/>
          <w:b/>
        </w:rPr>
        <w:t xml:space="preserve">Sales Executive</w:t>
      </w:r>
      <w:r>
        <w:t xml:space="preserve"> </w:t>
      </w:r>
      <w:r>
        <w:t xml:space="preserve">in</w:t>
      </w:r>
      <w:r>
        <w:t xml:space="preserve"> </w:t>
      </w:r>
      <w:r>
        <w:rPr>
          <w:bCs/>
          <w:b/>
        </w:rPr>
        <w:t xml:space="preserve">Pakistan Islamabad</w:t>
      </w:r>
      <w:r>
        <w:t xml:space="preserve">, one must first understand the city’s unique ecosystem. Islamabad is characterized by its planned infrastructure, high literacy rates, and a population that generally possesses higher disposable income compared to other regions in</w:t>
      </w:r>
      <w:r>
        <w:t xml:space="preserve"> </w:t>
      </w:r>
      <w:r>
        <w:rPr>
          <w:bCs/>
          <w:b/>
        </w:rPr>
        <w:t xml:space="preserve">Pakistan</w:t>
      </w:r>
      <w:r>
        <w:t xml:space="preserve">.</w:t>
      </w:r>
    </w:p>
    <w:bookmarkEnd w:id="22"/>
    <w:bookmarkStart w:id="23" w:name="the-b2g-business-to-government-sector"/>
    <w:p>
      <w:pPr>
        <w:pStyle w:val="Heading3"/>
      </w:pPr>
      <w:r>
        <w:t xml:space="preserve">2.1 The B2G (Business-to-Government) Sector</w:t>
      </w:r>
    </w:p>
    <w:p>
      <w:pPr>
        <w:pStyle w:val="FirstParagraph"/>
      </w:pPr>
      <w:r>
        <w:t xml:space="preserve">A significant portion of sales activity in Islamabad revolves around government procurement. For the</w:t>
      </w:r>
      <w:r>
        <w:t xml:space="preserve"> </w:t>
      </w:r>
      <w:r>
        <w:rPr>
          <w:bCs/>
          <w:b/>
        </w:rPr>
        <w:t xml:space="preserve">Sales Executive</w:t>
      </w:r>
      <w:r>
        <w:t xml:space="preserve">, this requires a deep understanding of public sector buying cycles, compliance requirements, and tender processes. Success in this arena demands patience, rigorous documentation management, and long-term relationship building with civil servants and policy makers.</w:t>
      </w:r>
    </w:p>
    <w:bookmarkEnd w:id="23"/>
    <w:bookmarkStart w:id="24" w:name="the-rise-of-mncs-and-diplomatic-corps"/>
    <w:p>
      <w:pPr>
        <w:pStyle w:val="Heading3"/>
      </w:pPr>
      <w:r>
        <w:t xml:space="preserve">2.2 The Rise of MNCs and Diplomatic Corps</w:t>
      </w:r>
    </w:p>
    <w:p>
      <w:pPr>
        <w:pStyle w:val="FirstParagraph"/>
      </w:pPr>
      <w:r>
        <w:t xml:space="preserve">As the diplomatic capital of</w:t>
      </w:r>
      <w:r>
        <w:t xml:space="preserve"> </w:t>
      </w:r>
      <w:r>
        <w:rPr>
          <w:bCs/>
          <w:b/>
        </w:rPr>
        <w:t xml:space="preserve">Pakistan</w:t>
      </w:r>
      <w:r>
        <w:t xml:space="preserve">, Islamabad hosts numerous foreign embassies, high commissions, and international organizations such as the World Bank and IMF. Consequently, there is a robust demand for premium services in sectors like IT solutions, security systems, event management, and luxury real estate. The</w:t>
      </w:r>
      <w:r>
        <w:t xml:space="preserve"> </w:t>
      </w:r>
      <w:r>
        <w:rPr>
          <w:bCs/>
          <w:b/>
        </w:rPr>
        <w:t xml:space="preserve">Sales Executive</w:t>
      </w:r>
      <w:r>
        <w:t xml:space="preserve"> </w:t>
      </w:r>
      <w:r>
        <w:t xml:space="preserve">targeting this segment must exhibit cultural intelligence, multilingual capabilities (often Urdu plus English or other regional languages), and an understanding of international compliance standards.</w:t>
      </w:r>
    </w:p>
    <w:bookmarkEnd w:id="24"/>
    <w:bookmarkStart w:id="25" w:name="Xead033c01dd02f8838ac67cd32dc2745761f3e4"/>
    <w:p>
      <w:pPr>
        <w:pStyle w:val="Heading3"/>
      </w:pPr>
      <w:r>
        <w:t xml:space="preserve">3. Core Competencies for the Modern Sales Executive</w:t>
      </w:r>
    </w:p>
    <w:p>
      <w:pPr>
        <w:pStyle w:val="FirstParagraph"/>
      </w:pPr>
      <w:r>
        <w:t xml:space="preserve">The profile of a successful</w:t>
      </w:r>
      <w:r>
        <w:t xml:space="preserve"> </w:t>
      </w:r>
      <w:r>
        <w:rPr>
          <w:bCs/>
          <w:b/>
        </w:rPr>
        <w:t xml:space="preserve">Sales Executive</w:t>
      </w:r>
      <w:r>
        <w:t xml:space="preserve"> </w:t>
      </w:r>
      <w:r>
        <w:t xml:space="preserve">in</w:t>
      </w:r>
      <w:r>
        <w:t xml:space="preserve"> </w:t>
      </w:r>
      <w:r>
        <w:rPr>
          <w:bCs/>
          <w:b/>
        </w:rPr>
        <w:t xml:space="preserve">Pakistan Islamabad</w:t>
      </w:r>
      <w:r>
        <w:t xml:space="preserve"> </w:t>
      </w:r>
      <w:r>
        <w:t xml:space="preserve">extends beyond standard sales metrics. Several soft skills and technical competencies are paramount:</w:t>
      </w:r>
    </w:p>
    <w:p>
      <w:pPr>
        <w:numPr>
          <w:ilvl w:val="0"/>
          <w:numId w:val="1001"/>
        </w:numPr>
        <w:pStyle w:val="Compact"/>
      </w:pPr>
      <w:r>
        <w:rPr>
          <w:bCs/>
          <w:b/>
        </w:rPr>
        <w:t xml:space="preserve">Cultural Intelligence (CQ):</w:t>
      </w:r>
      <w:r>
        <w:t xml:space="preserve"> </w:t>
      </w:r>
      <w:r>
        <w:t xml:space="preserve">In</w:t>
      </w:r>
      <w:r>
        <w:t xml:space="preserve"> </w:t>
      </w:r>
      <w:r>
        <w:rPr>
          <w:bCs/>
          <w:b/>
        </w:rPr>
        <w:t xml:space="preserve">Pakistan Islamabad</w:t>
      </w:r>
      <w:r>
        <w:t xml:space="preserve">, business is deeply relational. The concept of "Wasta" (influence or connections) often plays a role in decision-making processes. A skilled</w:t>
      </w:r>
      <w:r>
        <w:t xml:space="preserve"> </w:t>
      </w:r>
      <w:r>
        <w:rPr>
          <w:bCs/>
          <w:b/>
        </w:rPr>
        <w:t xml:space="preserve">Sales Executive</w:t>
      </w:r>
      <w:r>
        <w:t xml:space="preserve"> </w:t>
      </w:r>
      <w:r>
        <w:t xml:space="preserve">leverages social capital to build trust, recognizing that personal rapport often precedes commercial transactions.</w:t>
      </w:r>
    </w:p>
    <w:p>
      <w:pPr>
        <w:numPr>
          <w:ilvl w:val="0"/>
          <w:numId w:val="1001"/>
        </w:numPr>
        <w:pStyle w:val="Compact"/>
      </w:pPr>
      <w:r>
        <w:rPr>
          <w:bCs/>
          <w:b/>
        </w:rPr>
        <w:t xml:space="preserve">Negotiation Skills:</w:t>
      </w:r>
      <w:r>
        <w:t xml:space="preserve"> </w:t>
      </w:r>
      <w:r>
        <w:t xml:space="preserve">Pakistani business culture values negotiation. It is not merely about price but also about payment terms, after-sales service, and mutual respect. The</w:t>
      </w:r>
      <w:r>
        <w:t xml:space="preserve"> </w:t>
      </w:r>
      <w:r>
        <w:rPr>
          <w:bCs/>
          <w:b/>
        </w:rPr>
        <w:t xml:space="preserve">Sales Executive</w:t>
      </w:r>
      <w:r>
        <w:t xml:space="preserve"> </w:t>
      </w:r>
      <w:r>
        <w:t xml:space="preserve">must be adept at balancing firmness with courtesy.</w:t>
      </w:r>
    </w:p>
    <w:p>
      <w:pPr>
        <w:numPr>
          <w:ilvl w:val="0"/>
          <w:numId w:val="1001"/>
        </w:numPr>
        <w:pStyle w:val="Compact"/>
      </w:pPr>
      <w:r>
        <w:rPr>
          <w:bCs/>
          <w:b/>
        </w:rPr>
        <w:t xml:space="preserve">Digital Fluency:</w:t>
      </w:r>
      <w:r>
        <w:t xml:space="preserve"> </w:t>
      </w:r>
      <w:r>
        <w:t xml:space="preserve">While relationship building remains crucial, the digital landscape in</w:t>
      </w:r>
      <w:r>
        <w:t xml:space="preserve"> </w:t>
      </w:r>
      <w:r>
        <w:rPr>
          <w:bCs/>
          <w:b/>
        </w:rPr>
        <w:t xml:space="preserve">Pakistan</w:t>
      </w:r>
      <w:r>
        <w:t xml:space="preserve"> </w:t>
      </w:r>
      <w:r>
        <w:t xml:space="preserve">is rapidly evolving. Sales executives must be proficient in using CRM tools, LinkedIn for professional networking, and digital marketing platforms to complement their face-to-face interactions.</w:t>
      </w:r>
    </w:p>
    <w:p>
      <w:pPr>
        <w:numPr>
          <w:ilvl w:val="0"/>
          <w:numId w:val="1001"/>
        </w:numPr>
        <w:pStyle w:val="Compact"/>
      </w:pPr>
      <w:r>
        <w:rPr>
          <w:bCs/>
          <w:b/>
        </w:rPr>
        <w:t xml:space="preserve">Regulatory Awareness:</w:t>
      </w:r>
      <w:r>
        <w:t xml:space="preserve"> </w:t>
      </w:r>
      <w:r>
        <w:t xml:space="preserve">Navigating the tax structures (FBR), import-export policies (if applicable), and local municipal regulations in Islamabad is essential. A</w:t>
      </w:r>
      <w:r>
        <w:t xml:space="preserve"> </w:t>
      </w:r>
      <w:r>
        <w:rPr>
          <w:bCs/>
          <w:b/>
        </w:rPr>
        <w:t xml:space="preserve">Sales Executive</w:t>
      </w:r>
      <w:r>
        <w:t xml:space="preserve"> </w:t>
      </w:r>
      <w:r>
        <w:t xml:space="preserve">who stays informed about policy changes in</w:t>
      </w:r>
      <w:r>
        <w:t xml:space="preserve"> </w:t>
      </w:r>
      <w:r>
        <w:rPr>
          <w:bCs/>
          <w:b/>
        </w:rPr>
        <w:t xml:space="preserve">Pakistan</w:t>
      </w:r>
      <w:r>
        <w:t xml:space="preserve"> </w:t>
      </w:r>
      <w:r>
        <w:t xml:space="preserve">can provide added value to clients by helping them navigate compliance hurdles.</w:t>
      </w:r>
    </w:p>
    <w:bookmarkEnd w:id="25"/>
    <w:bookmarkStart w:id="26" w:name="sector-specific-strategies-in-islamabad"/>
    <w:p>
      <w:pPr>
        <w:pStyle w:val="Heading3"/>
      </w:pPr>
      <w:r>
        <w:t xml:space="preserve">4. Sector-Specific Strategies in Islamabad</w:t>
      </w:r>
    </w:p>
    <w:p>
      <w:pPr>
        <w:pStyle w:val="FirstParagraph"/>
      </w:pPr>
      <w:r>
        <w:t xml:space="preserve">Different sectors within the capital require tailored approaches from the</w:t>
      </w:r>
      <w:r>
        <w:t xml:space="preserve"> </w:t>
      </w:r>
      <w:r>
        <w:rPr>
          <w:bCs/>
          <w:b/>
        </w:rPr>
        <w:t xml:space="preserve">Sales Executive</w:t>
      </w:r>
      <w:r>
        <w:t xml:space="preserve">.</w:t>
      </w:r>
    </w:p>
    <w:bookmarkEnd w:id="26"/>
    <w:bookmarkStart w:id="27" w:name="technology-and-it-services"/>
    <w:p>
      <w:pPr>
        <w:pStyle w:val="Heading3"/>
      </w:pPr>
      <w:r>
        <w:t xml:space="preserve">4.1 Technology and IT Services</w:t>
      </w:r>
    </w:p>
    <w:p>
      <w:pPr>
        <w:pStyle w:val="FirstParagraph"/>
      </w:pPr>
      <w:r>
        <w:t xml:space="preserve">The technology sector in</w:t>
      </w:r>
      <w:r>
        <w:t xml:space="preserve"> </w:t>
      </w:r>
      <w:r>
        <w:rPr>
          <w:bCs/>
          <w:b/>
        </w:rPr>
        <w:t xml:space="preserve">Pakistan Islamabad</w:t>
      </w:r>
      <w:r>
        <w:t xml:space="preserve"> </w:t>
      </w:r>
      <w:r>
        <w:t xml:space="preserve">is booming, with numerous software houses and IT parks located in areas like F-7, F-8, and I-9. Here, the</w:t>
      </w:r>
      <w:r>
        <w:t xml:space="preserve"> </w:t>
      </w:r>
      <w:r>
        <w:rPr>
          <w:bCs/>
          <w:b/>
        </w:rPr>
        <w:t xml:space="preserve">Sales Executive</w:t>
      </w:r>
      <w:r>
        <w:t xml:space="preserve"> </w:t>
      </w:r>
      <w:r>
        <w:t xml:space="preserve">acts as a technical consultant. Understanding cloud computing trends, cybersecurity needs of government entities, and digital transformation strategies for local enterprises is vital.</w:t>
      </w:r>
    </w:p>
    <w:bookmarkEnd w:id="27"/>
    <w:bookmarkStart w:id="28" w:name="real-estate-and-hospitality"/>
    <w:p>
      <w:pPr>
        <w:pStyle w:val="Heading3"/>
      </w:pPr>
      <w:r>
        <w:t xml:space="preserve">4.2 Real Estate and Hospitality</w:t>
      </w:r>
    </w:p>
    <w:p>
      <w:pPr>
        <w:pStyle w:val="FirstParagraph"/>
      </w:pPr>
      <w:r>
        <w:t xml:space="preserve">Real estate remains one of the most lucrative sectors in</w:t>
      </w:r>
      <w:r>
        <w:t xml:space="preserve"> </w:t>
      </w:r>
      <w:r>
        <w:rPr>
          <w:bCs/>
          <w:b/>
        </w:rPr>
        <w:t xml:space="preserve">Pakistan Islamabad</w:t>
      </w:r>
      <w:r>
        <w:t xml:space="preserve">. With continuous urban expansion into sectors like Bahria Town and DHA (Defense Housing Authority), the competition among developers is fierce. The</w:t>
      </w:r>
      <w:r>
        <w:t xml:space="preserve"> </w:t>
      </w:r>
      <w:r>
        <w:rPr>
          <w:bCs/>
          <w:b/>
        </w:rPr>
        <w:t xml:space="preserve">Sales Executive</w:t>
      </w:r>
      <w:r>
        <w:t xml:space="preserve"> </w:t>
      </w:r>
      <w:r>
        <w:t xml:space="preserve">in this field must master visual marketing, virtual tours, and exclusive networking events to attract investors from across</w:t>
      </w:r>
      <w:r>
        <w:t xml:space="preserve"> </w:t>
      </w:r>
      <w:r>
        <w:rPr>
          <w:bCs/>
          <w:b/>
        </w:rPr>
        <w:t xml:space="preserve">Pakistan</w:t>
      </w:r>
      <w:r>
        <w:t xml:space="preserve"> </w:t>
      </w:r>
      <w:r>
        <w:t xml:space="preserve">and abroad.</w:t>
      </w:r>
    </w:p>
    <w:bookmarkEnd w:id="28"/>
    <w:bookmarkStart w:id="29" w:name="pharmaceuticals-and-healthcare"/>
    <w:p>
      <w:pPr>
        <w:pStyle w:val="Heading3"/>
      </w:pPr>
      <w:r>
        <w:t xml:space="preserve">4.3 Pharmaceuticals and Healthcare</w:t>
      </w:r>
    </w:p>
    <w:p>
      <w:pPr>
        <w:pStyle w:val="FirstParagraph"/>
      </w:pPr>
      <w:r>
        <w:t xml:space="preserve">In the healthcare sector, the</w:t>
      </w:r>
      <w:r>
        <w:t xml:space="preserve"> </w:t>
      </w:r>
      <w:r>
        <w:rPr>
          <w:bCs/>
          <w:b/>
        </w:rPr>
        <w:t xml:space="preserve">Sales Executive</w:t>
      </w:r>
      <w:r>
        <w:t xml:space="preserve"> </w:t>
      </w:r>
      <w:r>
        <w:t xml:space="preserve">engages with hospitals, clinics, and pharmacies in areas such as Shaukat Khanum Memorial Cancer Hospital and PIMS. Ethical marketing practices, scientific knowledge of products, and persistent follow-up are key drivers of success.</w:t>
      </w:r>
    </w:p>
    <w:bookmarkEnd w:id="29"/>
    <w:bookmarkStart w:id="30" w:name="X74633fd86da645af8540a481abab76a07cbf878"/>
    <w:p>
      <w:pPr>
        <w:pStyle w:val="Heading3"/>
      </w:pPr>
      <w:r>
        <w:t xml:space="preserve">5. Challenges Facing Sales Executives in Pakistan Islamabad</w:t>
      </w:r>
    </w:p>
    <w:p>
      <w:pPr>
        <w:pStyle w:val="FirstParagraph"/>
      </w:pPr>
      <w:r>
        <w:t xml:space="preserve">Despite the opportunities,</w:t>
      </w:r>
      <w:r>
        <w:t xml:space="preserve"> </w:t>
      </w:r>
      <w:r>
        <w:rPr>
          <w:bCs/>
          <w:b/>
        </w:rPr>
        <w:t xml:space="preserve">Sales Executive</w:t>
      </w:r>
      <w:r>
        <w:t xml:space="preserve">s in</w:t>
      </w:r>
      <w:r>
        <w:t xml:space="preserve"> </w:t>
      </w:r>
      <w:r>
        <w:rPr>
          <w:bCs/>
          <w:b/>
        </w:rPr>
        <w:t xml:space="preserve">Pakistan Islamabad</w:t>
      </w:r>
      <w:r>
        <w:t xml:space="preserve"> </w:t>
      </w:r>
      <w:r>
        <w:t xml:space="preserve">face several challenges:</w:t>
      </w:r>
    </w:p>
    <w:p>
      <w:pPr>
        <w:numPr>
          <w:ilvl w:val="0"/>
          <w:numId w:val="1002"/>
        </w:numPr>
        <w:pStyle w:val="Compact"/>
      </w:pPr>
      <w:r>
        <w:rPr>
          <w:bCs/>
          <w:b/>
        </w:rPr>
        <w:t xml:space="preserve">Economic Volatility:</w:t>
      </w:r>
      <w:r>
        <w:t xml:space="preserve"> </w:t>
      </w:r>
      <w:r>
        <w:t xml:space="preserve">Fluctuations in currency exchange rates and inflation rates can impact purchasing power and contract values.</w:t>
      </w:r>
    </w:p>
    <w:p>
      <w:pPr>
        <w:numPr>
          <w:ilvl w:val="0"/>
          <w:numId w:val="1002"/>
        </w:numPr>
        <w:pStyle w:val="Compact"/>
      </w:pPr>
      <w:r>
        <w:rPr>
          <w:bCs/>
          <w:b/>
        </w:rPr>
        <w:t xml:space="preserve">Bureaucratic Hurdles:</w:t>
      </w:r>
      <w:r>
        <w:t xml:space="preserve"> </w:t>
      </w:r>
      <w:r>
        <w:t xml:space="preserve">Delays in payments from government bodies can strain cash flow for SMEs.</w:t>
      </w:r>
    </w:p>
    <w:p>
      <w:pPr>
        <w:numPr>
          <w:ilvl w:val="0"/>
          <w:numId w:val="1002"/>
        </w:numPr>
        <w:pStyle w:val="Compact"/>
      </w:pPr>
      <w:r>
        <w:rPr>
          <w:bCs/>
          <w:b/>
        </w:rPr>
        <w:t xml:space="preserve">Competition:</w:t>
      </w:r>
      <w:r>
        <w:t xml:space="preserve"> </w:t>
      </w:r>
      <w:r>
        <w:t xml:space="preserve">The saturation of certain markets, particularly in retail and FMCG, requires continuous innovation in sales pitches.</w:t>
      </w:r>
    </w:p>
    <w:bookmarkEnd w:id="30"/>
    <w:bookmarkStart w:id="31" w:name="strategic-recommendations"/>
    <w:p>
      <w:pPr>
        <w:pStyle w:val="Heading3"/>
      </w:pPr>
      <w:r>
        <w:t xml:space="preserve">6. Strategic Recommendations</w:t>
      </w:r>
    </w:p>
    <w:p>
      <w:pPr>
        <w:pStyle w:val="FirstParagraph"/>
      </w:pPr>
      <w:r>
        <w:t xml:space="preserve">To thrive as a</w:t>
      </w:r>
      <w:r>
        <w:t xml:space="preserve"> </w:t>
      </w:r>
      <w:r>
        <w:rPr>
          <w:bCs/>
          <w:b/>
        </w:rPr>
        <w:t xml:space="preserve">Sales Executive</w:t>
      </w:r>
      <w:r>
        <w:t xml:space="preserve"> </w:t>
      </w:r>
      <w:r>
        <w:t xml:space="preserve">in this environment, we recommend the following strategies:</w:t>
      </w:r>
    </w:p>
    <w:p>
      <w:pPr>
        <w:numPr>
          <w:ilvl w:val="0"/>
          <w:numId w:val="1003"/>
        </w:numPr>
        <w:pStyle w:val="Compact"/>
      </w:pPr>
      <w:r>
        <w:rPr>
          <w:bCs/>
          <w:b/>
        </w:rPr>
        <w:t xml:space="preserve">Data-Driven Decision Making:</w:t>
      </w:r>
    </w:p>
    <w:p>
      <w:pPr>
        <w:numPr>
          <w:ilvl w:val="0"/>
          <w:numId w:val="1003"/>
        </w:numPr>
        <w:pStyle w:val="Compact"/>
      </w:pPr>
      <w:r>
        <w:rPr>
          <w:bCs/>
          <w:b/>
        </w:rPr>
        <w:t xml:space="preserve">Continuous Learning:</w:t>
      </w:r>
    </w:p>
    <w:p>
      <w:pPr>
        <w:numPr>
          <w:ilvl w:val="0"/>
          <w:numId w:val="1003"/>
        </w:numPr>
        <w:pStyle w:val="Compact"/>
      </w:pPr>
      <w:r>
        <w:rPr>
          <w:bCs/>
          <w:b/>
        </w:rPr>
        <w:t xml:space="preserve">Ethical Leadership:</w:t>
      </w:r>
      <w:r>
        <w:t xml:space="preserve">Pakistan Islamabad, word-of-mouth referrals are powerful currency.</w:t>
      </w:r>
    </w:p>
    <w:p>
      <w:pPr>
        <w:numPr>
          <w:ilvl w:val="0"/>
          <w:numId w:val="1003"/>
        </w:numPr>
        <w:pStyle w:val="Compact"/>
      </w:pPr>
      <w:r>
        <w:rPr>
          <w:bCs/>
          <w:b/>
        </w:rPr>
        <w:t xml:space="preserve">Leverage Local Partnerships:</w:t>
      </w:r>
    </w:p>
    <w:bookmarkEnd w:id="31"/>
    <w:bookmarkStart w:id="32" w:name="conclusion"/>
    <w:p>
      <w:pPr>
        <w:pStyle w:val="Heading3"/>
      </w:pPr>
      <w:r>
        <w:t xml:space="preserve">7. Conclusion</w:t>
      </w:r>
    </w:p>
    <w:p>
      <w:pPr>
        <w:pStyle w:val="FirstParagraph"/>
      </w:pPr>
      <w:r>
        <w:t xml:space="preserve">The role of the</w:t>
      </w:r>
      <w:r>
        <w:t xml:space="preserve"> </w:t>
      </w:r>
      <w:r>
        <w:rPr>
          <w:bCs/>
          <w:b/>
        </w:rPr>
        <w:t xml:space="preserve">Sales Executive</w:t>
      </w:r>
      <w:r>
        <w:t xml:space="preserve"> </w:t>
      </w:r>
      <w:r>
        <w:t xml:space="preserve">in</w:t>
      </w:r>
    </w:p>
    <w:p>
      <w:pPr>
        <w:pStyle w:val="BodyText"/>
      </w:pPr>
      <w:r>
        <w:t xml:space="preserve">Pakistan IslamabadPakistan continues to evolve, so too must the strategies employed by sales professionals. By understanding the unique characteristics of Islamabad’s market—its governmental focus, diplomatic presence, and growing middle class—sales executives can position themselves as indispensable assets to their organizations.</w:t>
      </w:r>
    </w:p>
    <w:p>
      <w:pPr>
        <w:pStyle w:val="BodyText"/>
      </w:pPr>
      <w:r>
        <w:t xml:space="preserve">This paper underscores that success in this region is not accidental but the result of strategic planning, cultural empathy, and relentless professional development. For those willing to navigate the intricacies of</w:t>
      </w:r>
      <w:r>
        <w:t xml:space="preserve"> </w:t>
      </w:r>
      <w:r>
        <w:rPr>
          <w:bCs/>
          <w:b/>
        </w:rPr>
        <w:t xml:space="preserve">Pakistan Islamabad</w:t>
      </w:r>
      <w:r>
        <w:t xml:space="preserve">, the potential for career growth and business impact is substantial.</w:t>
      </w:r>
    </w:p>
    <w:bookmarkEnd w:id="32"/>
    <w:bookmarkStart w:id="33" w:name="references"/>
    <w:p>
      <w:pPr>
        <w:pStyle w:val="Heading3"/>
      </w:pPr>
      <w:r>
        <w:t xml:space="preserve">8. References</w:t>
      </w:r>
    </w:p>
    <w:p>
      <w:pPr>
        <w:pStyle w:val="FirstParagraph"/>
      </w:pPr>
      <w:r>
        <w:t xml:space="preserve">(Note: In a formal conference setting, this section would list academic journals, market reports from State Bank of Pakistan, and industry publications relevant to sales trends in</w:t>
      </w:r>
      <w:r>
        <w:t xml:space="preserve"> </w:t>
      </w:r>
      <w:r>
        <w:rPr>
          <w:bCs/>
          <w:b/>
        </w:rPr>
        <w:t xml:space="preserve">Pakistan Islamabad</w:t>
      </w:r>
      <w:r>
        <w:t xml:space="preserve">.)</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Sales Leadership in Emerging Markets: A Comprehensive Analysis for Sales Executives in Pakistan’s Capital</dc:title>
  <dc:creator/>
  <cp:keywords/>
  <dcterms:created xsi:type="dcterms:W3CDTF">2026-07-29T20:58:44Z</dcterms:created>
  <dcterms:modified xsi:type="dcterms:W3CDTF">2026-07-29T20:58:44Z</dcterms:modified>
</cp:coreProperties>
</file>

<file path=docProps/custom.xml><?xml version="1.0" encoding="utf-8"?>
<Properties xmlns="http://schemas.openxmlformats.org/officeDocument/2006/custom-properties" xmlns:vt="http://schemas.openxmlformats.org/officeDocument/2006/docPropsVTypes"/>
</file>