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and</w:t>
      </w:r>
      <w:r>
        <w:t xml:space="preserve"> </w:t>
      </w:r>
      <w:r>
        <w:t xml:space="preserve">Revenue</w:t>
      </w:r>
      <w:r>
        <w:t xml:space="preserve"> </w:t>
      </w:r>
      <w:r>
        <w:t xml:space="preserve">Optimization: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Peru</w:t>
      </w:r>
      <w:r>
        <w:t xml:space="preserve"> </w:t>
      </w:r>
      <w:r>
        <w:t xml:space="preserve">Lima</w:t>
      </w:r>
    </w:p>
    <w:bookmarkStart w:id="30" w:name="X691c163ea4a727923531e496e35ff6f5ad57e0a"/>
    <w:p>
      <w:pPr>
        <w:pStyle w:val="Heading1"/>
      </w:pPr>
      <w:r>
        <w:t xml:space="preserve">Strategic Leadership and Revenue Optimization:</w:t>
      </w:r>
      <w:r>
        <w:br/>
      </w:r>
      <w:r>
        <w:t xml:space="preserve">A Comprehensive Analysis of the Sales Executive Role in the Dynamic Market of Peru Lima</w:t>
      </w:r>
    </w:p>
    <w:p>
      <w:pPr>
        <w:pStyle w:val="FirstParagraph"/>
      </w:pPr>
      <w:r>
        <w:t xml:space="preserve">Presented at the International Conference on Emerging Markets and Corporate Strategy</w:t>
      </w:r>
      <w:r>
        <w:br/>
      </w:r>
      <w:r>
        <w:t xml:space="preserve">Lima, Peru</w:t>
      </w:r>
      <w:r>
        <w:br/>
      </w:r>
      <w:r>
        <w:br/>
      </w:r>
      <w:r>
        <w:rPr>
          <w:bCs/>
          <w:b/>
        </w:rPr>
        <w:t xml:space="preserve">Author:</w:t>
      </w:r>
      <w:r>
        <w:br/>
      </w:r>
      <w:r>
        <w:t xml:space="preserve">Dr. Elena Rodriguez,</w:t>
      </w:r>
      <w:r>
        <w:br/>
      </w:r>
      <w:r>
        <w:t xml:space="preserve">Department of Business Administration,</w:t>
      </w:r>
      <w:r>
        <w:br/>
      </w:r>
    </w:p>
    <w:p>
      <w:pPr>
        <w:pStyle w:val="BodyText"/>
      </w:pPr>
      <w:r>
        <w:rPr>
          <w:iCs/>
          <w:i/>
          <w:bCs/>
          <w:b/>
        </w:rPr>
        <w:t xml:space="preserve">This document serves as a Conference Paper detailing the evolving responsibilities, challenges, and strategic imperatives for the Sales Executive in Peru Lima. As one of the most robust economies in Latin America, Peru Lima presents a unique landscape characterized by rapid digital transformation, diverse consumer behaviors, and intense competitive pressures. This paper argues that the modern Sales Executive must transcend traditional transactional roles to become strategic advisors who leverage data analytics, cultural intelligence, and relationship capital. The analysis focuses on specific regional dynamics within Peru Lima to provide actionable insights for organizational leadership seeking to optimize sales performance in this critical hub.</w:t>
      </w:r>
    </w:p>
    <w:bookmarkStart w:id="20" w:name="introduction"/>
    <w:p>
      <w:pPr>
        <w:pStyle w:val="Heading2"/>
      </w:pPr>
      <w:r>
        <w:t xml:space="preserve">1. Introduction</w:t>
      </w:r>
    </w:p>
    <w:p>
      <w:pPr>
        <w:pStyle w:val="FirstParagraph"/>
      </w:pPr>
      <w:r>
        <w:t xml:space="preserve">In the contemporary global economic landscape, the role of the Sales Executive has undergone a profound metamorphosis. No longer merely a conduit for product distribution, the Sales Executive is now positioned as a critical architect of revenue growth and brand equity. Nowhere is this transformation more evident than in Peru Lima, Peru's capital and economic heartland. As a Conference Paper intended for stakeholders interested in Latin American market dynamics, this document explores the multifaceted duties of the Sales Executive within the specific context of Peru Lima.</w:t>
      </w:r>
    </w:p>
    <w:p>
      <w:pPr>
        <w:pStyle w:val="BodyText"/>
      </w:pPr>
      <w:r>
        <w:t xml:space="preserve">Lima is not merely a city; it is a complex ecosystem where traditional commerce intersects with cutting-edge technology. The urban landscape features bustling districts like Miraflores and San Isidro, which serve as financial hubs, alongside rapidly developing industrial zones in Callao and the metropolitan periphery. For any organization operating in this region, the effectiveness of its Sales Executive is directly correlated with market penetration and long-term sustainability. This paper aims to dissect these correlations, offering a detailed examination of how Sales Executives can navigate the unique cultural and economic currents of Peru Lima.</w:t>
      </w:r>
    </w:p>
    <w:bookmarkEnd w:id="20"/>
    <w:bookmarkStart w:id="21" w:name="Xa74ef1a2fb82138723c402554926085b88f5cea"/>
    <w:p>
      <w:pPr>
        <w:pStyle w:val="Heading2"/>
      </w:pPr>
      <w:r>
        <w:t xml:space="preserve">2. The Economic Context: Why Peru Lima Matters</w:t>
      </w:r>
    </w:p>
    <w:p>
      <w:pPr>
        <w:pStyle w:val="FirstParagraph"/>
      </w:pPr>
      <w:r>
        <w:t xml:space="preserve">To understand the weight carried by the Sales Executive in this region, one must first appreciate the macroeconomic environment of Peru Lima. Over the past two decades, Peru has emerged as one of the fastest-growing economies in South America, largely driven by mining exports, agricultural innovation, and a burgeoning services sector. Lima accounts for approximately thirty percent of Peru's GDP. Consequently, it serves as the primary testing ground for multinational corporations entering the Andean region and local conglomerates seeking national dominance.</w:t>
      </w:r>
    </w:p>
    <w:p>
      <w:pPr>
        <w:pStyle w:val="BodyText"/>
      </w:pPr>
      <w:r>
        <w:t xml:space="preserve">However this growth is accompanied by volatility. Inflationary pressures, fluctuating commodity prices, and shifting regulatory frameworks require agility. The Sales Executive in Peru Lima must possess a deep understanding of these macro-trends. Unlike their counterparts in more stable Western markets, the Lima-based executive must act as an intelligence gatherer, translating high-level economic shifts into tactical sales strategies. This requires a hybrid skill set combining financial literacy with persuasive communication.</w:t>
      </w:r>
    </w:p>
    <w:bookmarkEnd w:id="21"/>
    <w:bookmarkStart w:id="25" w:name="Xc426ed497e3f400d92197dab7d7251bc26a691b"/>
    <w:p>
      <w:pPr>
        <w:pStyle w:val="Heading2"/>
      </w:pPr>
      <w:r>
        <w:t xml:space="preserve">3. Core Responsibilities of the Sales Executive</w:t>
      </w:r>
    </w:p>
    <w:p>
      <w:pPr>
        <w:pStyle w:val="FirstParagraph"/>
      </w:pPr>
      <w:r>
        <w:t xml:space="preserve">The mandate for a Sales Executive in Peru Lima extends far beyond closing deals. Based on extensive industry analysis, three primary pillars define this role:</w:t>
      </w:r>
    </w:p>
    <w:bookmarkStart w:id="22" w:name="strategic-relationship-management"/>
    <w:p>
      <w:pPr>
        <w:pStyle w:val="Heading3"/>
      </w:pPr>
      <w:r>
        <w:t xml:space="preserve">3.1 Strategic Relationship Management</w:t>
      </w:r>
    </w:p>
    <w:p>
      <w:pPr>
        <w:pStyle w:val="FirstParagraph"/>
      </w:pPr>
      <w:r>
        <w:t xml:space="preserve">In Peru, business is deeply personal. The concept of "personalismo" dictates that transactions are often preceded by the establishment of trust and rapport. Therefore, the Sales Executive must prioritize face-to-face interactions over digital communication, particularly in the early stages of client acquisition. Building a network within Lima’s elite business circles—from government officials in San Borja to private sector leaders in Monterrico—is essential. The Sales Executive acts as a cultural bridge, ensuring that foreign or national brands are perceived not just as vendors, but as partners invested in the local community.</w:t>
      </w:r>
    </w:p>
    <w:bookmarkEnd w:id="22"/>
    <w:bookmarkStart w:id="23" w:name="data-driven-market-adaptation"/>
    <w:p>
      <w:pPr>
        <w:pStyle w:val="Heading3"/>
      </w:pPr>
      <w:r>
        <w:t xml:space="preserve">3.2 Data-Driven Market Adaptation</w:t>
      </w:r>
    </w:p>
    <w:p>
      <w:pPr>
        <w:pStyle w:val="FirstParagraph"/>
      </w:pPr>
      <w:r>
        <w:t xml:space="preserve">The digital landscape in Peru Lima is expanding rapidly. With high smartphone penetration and increasing internet accessibility, consumer behavior has shifted towards omnichannel experiences. The modern Sales Executive must leverage Customer Relationship Management (CRM) tools to track client interactions across multiple touchpoints. In Lima, where traffic congestion can hinder physical meetings, the ability to seamlessly integrate virtual consultations with in-person follow-ups is a competitive advantage. Executives who fail to adopt digital analytics risk losing relevance in a market that values efficiency and speed.</w:t>
      </w:r>
    </w:p>
    <w:bookmarkEnd w:id="23"/>
    <w:bookmarkStart w:id="24" w:name="regulatory-navigation-and-compliance"/>
    <w:p>
      <w:pPr>
        <w:pStyle w:val="Heading3"/>
      </w:pPr>
      <w:r>
        <w:t xml:space="preserve">3.3 Regulatory Navigation and Compliance</w:t>
      </w:r>
    </w:p>
    <w:p>
      <w:pPr>
        <w:pStyle w:val="FirstParagraph"/>
      </w:pPr>
      <w:r>
        <w:t xml:space="preserve">The regulatory environment in Peru can be complex, with varying municipal ordinances across Lima Districts affecting logistics, taxation, and labor laws. A proficient Sales Executive must stay abreast of these legal nuances to ensure that sales contracts are compliant and operational risks are mitigated. This aspect of the role is often underestimated but is critical for maintaining corporate integrity and avoiding costly legal disputes.</w:t>
      </w:r>
    </w:p>
    <w:bookmarkEnd w:id="24"/>
    <w:bookmarkEnd w:id="25"/>
    <w:bookmarkStart w:id="26" w:name="X7ebbfff6fac99c16cd8f970ac9b5ddb4216ccb7"/>
    <w:p>
      <w:pPr>
        <w:pStyle w:val="Heading2"/>
      </w:pPr>
      <w:r>
        <w:t xml:space="preserve">4. Challenges Facing Sales Executives in Peru Lima</w:t>
      </w:r>
    </w:p>
    <w:p>
      <w:pPr>
        <w:pStyle w:val="FirstParagraph"/>
      </w:pPr>
      <w:r>
        <w:t xml:space="preserve">Navigating the market in Peru Lima presents distinct challenges that require resilience and adaptability from the Sales Executive.</w:t>
      </w:r>
    </w:p>
    <w:p>
      <w:pPr>
        <w:numPr>
          <w:ilvl w:val="0"/>
          <w:numId w:val="1001"/>
        </w:numPr>
        <w:pStyle w:val="Compact"/>
      </w:pPr>
      <w:r>
        <w:rPr>
          <w:bCs/>
          <w:b/>
        </w:rPr>
        <w:t xml:space="preserve">Cultural Diversity:</w:t>
      </w:r>
      <w:r>
        <w:t xml:space="preserve"> </w:t>
      </w:r>
      <w:r>
        <w:t xml:space="preserve">While Lima is a cosmopolitan hub, it sits atop a foundation of indigenous heritage. Sales Executives must be culturally sensitive, recognizing regional differences in communication styles and business etiquette between coastal urban centers and the Andean highlands.</w:t>
      </w:r>
    </w:p>
    <w:p>
      <w:pPr>
        <w:numPr>
          <w:ilvl w:val="0"/>
          <w:numId w:val="1001"/>
        </w:numPr>
        <w:pStyle w:val="Compact"/>
      </w:pPr>
      <w:r>
        <w:rPr>
          <w:bCs/>
          <w:b/>
        </w:rPr>
        <w:t xml:space="preserve">Economic Inequality:</w:t>
      </w:r>
      <w:r>
        <w:t xml:space="preserve"> </w:t>
      </w:r>
      <w:r>
        <w:t xml:space="preserve">The stark contrast between high-income sectors in districts like San Isidro and lower-income populations in peripheral areas requires nuanced pricing strategies. Sales Executives must tailor their value propositions to different socioeconomic segments without diluting brand prestige.</w:t>
      </w:r>
    </w:p>
    <w:p>
      <w:pPr>
        <w:numPr>
          <w:ilvl w:val="0"/>
          <w:numId w:val="1001"/>
        </w:numPr>
        <w:pStyle w:val="Compact"/>
      </w:pPr>
      <w:r>
        <w:rPr>
          <w:bCs/>
          <w:b/>
        </w:rPr>
        <w:t xml:space="preserve">Infrastructure Constraints:</w:t>
      </w:r>
      <w:r>
        <w:t xml:space="preserve"> </w:t>
      </w:r>
      <w:r>
        <w:t xml:space="preserve">Despite progress, logistics in Lima can be hampered by infrastructure bottlenecks. Sales Executives must manage client expectations regarding delivery times and service availability, often requiring creative problem-solving to maintain customer satisfaction.</w:t>
      </w:r>
    </w:p>
    <w:bookmarkEnd w:id="26"/>
    <w:bookmarkStart w:id="27" w:name="X7282573161593340d3e5b6cf17ac17072d351e1"/>
    <w:p>
      <w:pPr>
        <w:pStyle w:val="Heading2"/>
      </w:pPr>
      <w:r>
        <w:t xml:space="preserve">5. Strategic Recommendations for Organizational Leadership</w:t>
      </w:r>
    </w:p>
    <w:p>
      <w:pPr>
        <w:pStyle w:val="FirstParagraph"/>
      </w:pPr>
      <w:r>
        <w:t xml:space="preserve">To maximize the potential of the Sales Executive in Peru Lima, organizations should consider the following strategic initiatives:</w:t>
      </w:r>
    </w:p>
    <w:p>
      <w:pPr>
        <w:numPr>
          <w:ilvl w:val="0"/>
          <w:numId w:val="1002"/>
        </w:numPr>
        <w:pStyle w:val="Compact"/>
      </w:pPr>
      <w:r>
        <w:rPr>
          <w:bCs/>
          <w:b/>
        </w:rPr>
        <w:t xml:space="preserve">Invest in Local Talent Development:</w:t>
      </w:r>
      <w:r>
        <w:t xml:space="preserve"> </w:t>
      </w:r>
      <w:r>
        <w:t xml:space="preserve">Training programs should focus not only on product knowledge but also on soft skills such as negotiation, empathy, and cultural intelligence specific to Peruvian business culture.</w:t>
      </w:r>
    </w:p>
    <w:p>
      <w:pPr>
        <w:numPr>
          <w:ilvl w:val="0"/>
          <w:numId w:val="1002"/>
        </w:numPr>
        <w:pStyle w:val="Compact"/>
      </w:pPr>
      <w:r>
        <w:rPr>
          <w:bCs/>
          <w:b/>
        </w:rPr>
        <w:t xml:space="preserve">Leverage Technology for Efficiency:</w:t>
      </w:r>
      <w:r>
        <w:t xml:space="preserve"> </w:t>
      </w:r>
      <w:r>
        <w:t xml:space="preserve">Implementing AI-driven analytics can help Sales Executives predict market trends in Lima with greater accuracy, allowing for proactive rather than reactive sales strategies.</w:t>
      </w:r>
    </w:p>
    <w:p>
      <w:pPr>
        <w:numPr>
          <w:ilvl w:val="0"/>
          <w:numId w:val="1002"/>
        </w:numPr>
        <w:pStyle w:val="Compact"/>
      </w:pPr>
      <w:r>
        <w:rPr>
          <w:bCs/>
          <w:b/>
        </w:rPr>
        <w:t xml:space="preserve">Foster Community Engagement:</w:t>
      </w:r>
      <w:r>
        <w:t xml:space="preserve"> </w:t>
      </w:r>
      <w:r>
        <w:t xml:space="preserve">Encouraging Sales Executives to participate in local community events and corporate social responsibility (CSR) initiatives can enhance brand reputation and facilitate deeper connections with key stakeholders in Peru Lima.</w:t>
      </w:r>
    </w:p>
    <w:bookmarkEnd w:id="27"/>
    <w:bookmarkStart w:id="28" w:name="conclusion"/>
    <w:p>
      <w:pPr>
        <w:pStyle w:val="Heading2"/>
      </w:pPr>
      <w:r>
        <w:t xml:space="preserve">6. Conclusion</w:t>
      </w:r>
    </w:p>
    <w:p>
      <w:pPr>
        <w:pStyle w:val="FirstParagraph"/>
      </w:pPr>
      <w:r>
        <w:t xml:space="preserve">The role of the Sales Executive in Peru Lima is pivotal to the success of any business endeavor within this vibrant region. It is a position that demands a blend of traditional salesmanship and modern strategic acumen. As evidenced by this Conference Paper, understanding the unique socio-economic fabric of Peru Lima is not optional but imperative. By embracing cultural intelligence, leveraging data analytics, and navigating regulatory complexities with agility, Sales Executives can drive significant value for their organizations.</w:t>
      </w:r>
    </w:p>
    <w:p>
      <w:pPr>
        <w:pStyle w:val="BodyText"/>
      </w:pPr>
      <w:r>
        <w:t xml:space="preserve">As global markets continue to integrate and compete fiercely for attention in Latin America, the professionalization and strategic elevation of the Sales Executive will remain a key differentiator. For stakeholders observing from abroad or within the region, investing in this human capital is an investment in sustainable growth. The future of commerce in Peru Lima lies not just in what is sold, but how it is sold by those who truly understand its pulse.</w:t>
      </w:r>
    </w:p>
    <w:bookmarkEnd w:id="28"/>
    <w:bookmarkStart w:id="29" w:name="references"/>
    <w:p>
      <w:pPr>
        <w:pStyle w:val="Heading2"/>
      </w:pPr>
      <w:r>
        <w:t xml:space="preserve">References</w:t>
      </w:r>
    </w:p>
    <w:p>
      <w:pPr>
        <w:numPr>
          <w:ilvl w:val="0"/>
          <w:numId w:val="1003"/>
        </w:numPr>
        <w:pStyle w:val="Compact"/>
      </w:pPr>
      <w:r>
        <w:t xml:space="preserve">Minedu (Ministry of Education). (2023). *Educational Trends and Workforce Development in Peru*.</w:t>
      </w:r>
    </w:p>
    <w:p>
      <w:pPr>
        <w:numPr>
          <w:ilvl w:val="0"/>
          <w:numId w:val="1003"/>
        </w:numPr>
        <w:pStyle w:val="Compact"/>
      </w:pPr>
      <w:r>
        <w:t xml:space="preserve">Banco Central de Reserva del Perú. (2024). *Annual Economic Report: Lima Metropolitan Region*.</w:t>
      </w:r>
    </w:p>
    <w:p>
      <w:pPr>
        <w:numPr>
          <w:ilvl w:val="0"/>
          <w:numId w:val="1003"/>
        </w:numPr>
        <w:pStyle w:val="Compact"/>
      </w:pPr>
      <w:r>
        <w:t xml:space="preserve">Kotler, P., &amp; Keller, K. L. (2016). *Marketing Management*. Pearson Education.</w:t>
      </w:r>
    </w:p>
    <w:p>
      <w:pPr>
        <w:numPr>
          <w:ilvl w:val="0"/>
          <w:numId w:val="1003"/>
        </w:numPr>
        <w:pStyle w:val="Compact"/>
      </w:pPr>
      <w:r>
        <w:t xml:space="preserve">Lima Chamber of Commerce. (2023). *Business Climate Index and Export Statistics*.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and Revenue Optimization: A Comprehensive Analysis of the Sales Executive Role in the Dynamic Market of Peru Lima</dc:title>
  <dc:creator/>
  <cp:keywords/>
  <dcterms:created xsi:type="dcterms:W3CDTF">2026-07-29T17:31:53Z</dcterms:created>
  <dcterms:modified xsi:type="dcterms:W3CDTF">2026-07-29T17:31:53Z</dcterms:modified>
</cp:coreProperties>
</file>

<file path=docProps/custom.xml><?xml version="1.0" encoding="utf-8"?>
<Properties xmlns="http://schemas.openxmlformats.org/officeDocument/2006/custom-properties" xmlns:vt="http://schemas.openxmlformats.org/officeDocument/2006/docPropsVTypes"/>
</file>