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Hybrid</w:t>
      </w:r>
      <w:r>
        <w:t xml:space="preserve"> </w:t>
      </w:r>
      <w:r>
        <w:t xml:space="preserve">Markets</w:t>
      </w:r>
      <w:r>
        <w:t xml:space="preserve"> </w:t>
      </w:r>
      <w:r>
        <w:t xml:space="preserve">and</w:t>
      </w:r>
      <w:r>
        <w:t xml:space="preserve"> </w:t>
      </w:r>
      <w:r>
        <w:t xml:space="preserve">Cultural</w:t>
      </w:r>
      <w:r>
        <w:t xml:space="preserve"> </w:t>
      </w:r>
      <w:r>
        <w:t xml:space="preserve">Nuances</w:t>
      </w:r>
    </w:p>
    <w:bookmarkStart w:id="27" w:name="Xff97329dc7ea3990a0aaa5f5667eafa242cd5fd"/>
    <w:p>
      <w:pPr>
        <w:pStyle w:val="Heading1"/>
      </w:pPr>
      <w:r>
        <w:t xml:space="preserve">The Strategic Evolution of the Sales Executive in Spain Barcelona</w:t>
      </w:r>
    </w:p>
    <w:p>
      <w:pPr>
        <w:pStyle w:val="FirstParagraph"/>
      </w:pPr>
      <w:r>
        <w:rPr>
          <w:bCs/>
          <w:b/>
        </w:rPr>
        <w:t xml:space="preserve">Abstract:</w:t>
      </w:r>
    </w:p>
    <w:p>
      <w:pPr>
        <w:pStyle w:val="BodyText"/>
      </w:pPr>
      <w:r>
        <w:t xml:space="preserve">This conference paper examines the pivotal role and evolving responsibilities of the Sales Executive within the dynamic economic landscape of Spain, specifically focusing on Barcelona. As a global hub for technology, tourism, and Mediterranean trade, Barcelona presents unique challenges and opportunities. This study analyzes how modern Sales Executives must adapt their methodologies to align with local cultural expectations, digital transformation trends, and the competitive pressures of the European market. The paper argues that success in this region requires a hybrid approach combining traditional relationship-building ("personalismo") with data-driven strategic selling.</w:t>
      </w:r>
    </w:p>
    <w:p>
      <w:pPr>
        <w:pStyle w:val="BodyText"/>
      </w:pPr>
      <w:r>
        <w:rPr>
          <w:bCs/>
          <w:b/>
        </w:rPr>
        <w:t xml:space="preserve">Author:</w:t>
      </w:r>
      <w:r>
        <w:br/>
      </w:r>
      <w:r>
        <w:t xml:space="preserve">Dr. Elena Rodriguez</w:t>
      </w:r>
      <w:r>
        <w:br/>
      </w:r>
      <w:r>
        <w:t xml:space="preserve">Institute of International Business Studies, London</w:t>
      </w:r>
    </w:p>
    <w:bookmarkStart w:id="20" w:name="i.-introduction"/>
    <w:p>
      <w:pPr>
        <w:pStyle w:val="Heading2"/>
      </w:pPr>
      <w:r>
        <w:t xml:space="preserve">I. Introduction</w:t>
      </w:r>
    </w:p>
    <w:p>
      <w:pPr>
        <w:pStyle w:val="FirstParagraph"/>
      </w:pPr>
      <w:r>
        <w:t xml:space="preserve">The global business environment is undergoing a seismic shift, characterized by rapid digitalization and changing consumer behaviors. Within this context, the role of the Sales Executive has transcended traditional transactional interactions to become that of a strategic consultant and relationship architect. Nowhere is this evolution more critical than in Spain Barcelona, a city that serves as both a local economic powerhouse and an international gateway between Europe, Africa, and Latin America.</w:t>
      </w:r>
    </w:p>
    <w:p>
      <w:pPr>
        <w:pStyle w:val="BodyText"/>
      </w:pPr>
      <w:r>
        <w:t xml:space="preserve">For multinational corporations and local enterprises alike, the Sales Executive operating in Spain Barcelona faces a distinct set of cultural and operational parameters. Unlike the transactional efficiency prized in Northern European or Anglo-Saxon markets, sales culture in this region is deeply rooted in trust, longevity, and personal connection. This paper aims to dissect these nuances, providing a comprehensive framework for Sales Executives seeking to thrive in Spain Barcelona’s unique marketplace.</w:t>
      </w:r>
    </w:p>
    <w:bookmarkEnd w:id="20"/>
    <w:bookmarkStart w:id="21" w:name="X1f0f786c74de29e3ae561d75776243424a7c6ec"/>
    <w:p>
      <w:pPr>
        <w:pStyle w:val="Heading2"/>
      </w:pPr>
      <w:r>
        <w:t xml:space="preserve">II. The Cultural Context: Trust Before Transaction</w:t>
      </w:r>
    </w:p>
    <w:p>
      <w:pPr>
        <w:pStyle w:val="FirstParagraph"/>
      </w:pPr>
      <w:r>
        <w:t xml:space="preserve">To understand the efficacy of a Sales Executive in Spain Barcelona, one must first understand the social fabric of Catalan and Spanish business culture. In many Western markets, sales cycles are driven by ROI projections and technical specifications. However, in Spain Barcelona, the "human factor" remains paramount. The concept of</w:t>
      </w:r>
      <w:r>
        <w:t xml:space="preserve"> </w:t>
      </w:r>
      <w:r>
        <w:rPr>
          <w:iCs/>
          <w:i/>
        </w:rPr>
        <w:t xml:space="preserve">confianza</w:t>
      </w:r>
      <w:r>
        <w:t xml:space="preserve"> </w:t>
      </w:r>
      <w:r>
        <w:t xml:space="preserve">(trust) is not merely a buzzword; it is a prerequisite for any significant commercial engagement.</w:t>
      </w:r>
    </w:p>
    <w:p>
      <w:pPr>
        <w:pStyle w:val="BodyText"/>
      </w:pPr>
      <w:r>
        <w:t xml:space="preserve">Sales Executives operating in this region must recognize that initial meetings are rarely closed deals. Instead, they serve as foundation-laying exercises where the executive demonstrates reliability, empathy, and cultural competence. A Sales Executive who rushes to close a deal without investing time in social rapport often encounters resistance. In Spain Barcelona, business is done with people first and companies second. Therefore, the modern Sales Executive must be proficient in "social selling," leveraging informal settings such as lunch meetings or after-work gatherings to build the necessary relational capital.</w:t>
      </w:r>
    </w:p>
    <w:bookmarkEnd w:id="21"/>
    <w:bookmarkStart w:id="22" w:name="Xe2f0ae48630d68fc7ede80cf6565178323c2a2f"/>
    <w:p>
      <w:pPr>
        <w:pStyle w:val="Heading2"/>
      </w:pPr>
      <w:r>
        <w:t xml:space="preserve">III. The Digital Imperative: Blending Tradition with Technology</w:t>
      </w:r>
    </w:p>
    <w:p>
      <w:pPr>
        <w:pStyle w:val="FirstParagraph"/>
      </w:pPr>
      <w:r>
        <w:t xml:space="preserve">While cultural nuances remain strong, Spain Barcelona is also a burgeoning tech hub, often referred to as "Silicon Beach." This duality creates a complex environment for the Sales Executive. On one hand, clients appreciate traditional relationship building; on the other, they demand high levels of digital efficiency and data transparency.</w:t>
      </w:r>
    </w:p>
    <w:p>
      <w:pPr>
        <w:pStyle w:val="BodyText"/>
      </w:pPr>
      <w:r>
        <w:t xml:space="preserve">The contemporary Sales Executive in Spain Barcelona must master this hybrid model. This involves utilizing Customer Relationship Management (CRM) tools not just for tracking leads, but for understanding client behavior patterns. For instance, a Sales Executive targeting the tourism sector in Barcelona must analyze seasonal trends through data analytics while maintaining personal contact with hotel chains and travel agencies during peak seasons. The ability to switch between digital precision and analog warmth is the defining characteristic of successful sales leadership in this region.</w:t>
      </w:r>
    </w:p>
    <w:p>
      <w:pPr>
        <w:pStyle w:val="BodyText"/>
      </w:pPr>
      <w:r>
        <w:t xml:space="preserve">Furthermore, the rise of e-commerce in Spain has forced traditional Sales Executives to adapt their value propositions. It is no longer sufficient to sell a product; the executive must sell a holistic experience. In Spain Barcelona, where retail therapy and physical interaction are culturally significant, online sales executives must bridge the gap by offering superior customer service and personalized digital consultations that mimic face-to-face interactions.</w:t>
      </w:r>
    </w:p>
    <w:bookmarkEnd w:id="22"/>
    <w:bookmarkStart w:id="23" w:name="X8600384d764424474ab8656839a87fc700ae07b"/>
    <w:p>
      <w:pPr>
        <w:pStyle w:val="Heading2"/>
      </w:pPr>
      <w:r>
        <w:t xml:space="preserve">IV. Sector-Specific Strategies in Spain Barcelona</w:t>
      </w:r>
    </w:p>
    <w:p>
      <w:pPr>
        <w:pStyle w:val="FirstParagraph"/>
      </w:pPr>
      <w:r>
        <w:t xml:space="preserve">The role of the Sales Executive varies significantly depending on the industry within Spain Barcelona. Three key sectors illustrate this diversity:</w:t>
      </w:r>
    </w:p>
    <w:p>
      <w:pPr>
        <w:numPr>
          <w:ilvl w:val="0"/>
          <w:numId w:val="1001"/>
        </w:numPr>
        <w:pStyle w:val="Compact"/>
      </w:pPr>
      <w:r>
        <w:rPr>
          <w:bCs/>
          <w:b/>
        </w:rPr>
        <w:t xml:space="preserve">Tourism and Hospitality:</w:t>
      </w:r>
      <w:r>
        <w:t xml:space="preserve"> </w:t>
      </w:r>
      <w:r>
        <w:t xml:space="preserve">As a primary driver of the local economy, sales executives in this sector must navigate high competition. Success here requires dynamic pricing strategies and B2B partnerships with international travel platforms, balanced with direct relationships with local tour operators.</w:t>
      </w:r>
    </w:p>
    <w:p>
      <w:pPr>
        <w:numPr>
          <w:ilvl w:val="0"/>
          <w:numId w:val="1001"/>
        </w:numPr>
        <w:pStyle w:val="Compact"/>
      </w:pPr>
      <w:r>
        <w:rPr>
          <w:bCs/>
          <w:b/>
        </w:rPr>
        <w:t xml:space="preserve">Real Estate and Construction:</w:t>
      </w:r>
      <w:r>
        <w:t xml:space="preserve"> </w:t>
      </w:r>
      <w:r>
        <w:t xml:space="preserve">Spain Barcelona has seen a resurgence in property interest from international buyers. Sales Executives here must act as legal and cultural guides, helping foreign investors navigate Spanish bureaucracy. The sales pitch is less about the building and more about the lifestyle and investment security.</w:t>
      </w:r>
    </w:p>
    <w:p>
      <w:pPr>
        <w:numPr>
          <w:ilvl w:val="0"/>
          <w:numId w:val="1001"/>
        </w:numPr>
        <w:pStyle w:val="Compact"/>
      </w:pPr>
      <w:r>
        <w:rPr>
          <w:bCs/>
          <w:b/>
        </w:rPr>
        <w:t xml:space="preserve">Technology and Startups:</w:t>
      </w:r>
      <w:r>
        <w:t xml:space="preserve"> </w:t>
      </w:r>
      <w:r>
        <w:t xml:space="preserve">With a vibrant startup ecosystem in neighborhoods like 22@, Sales Executives targeting tech firms must demonstrate deep technical literacy. These clients are sophisticated buyers who value innovation over tradition. The Sales Executive here functions more as a product specialist than a negotiator.</w:t>
      </w:r>
    </w:p>
    <w:bookmarkEnd w:id="23"/>
    <w:bookmarkStart w:id="24" w:name="v.-challenges-and-ethical-considerations"/>
    <w:p>
      <w:pPr>
        <w:pStyle w:val="Heading2"/>
      </w:pPr>
      <w:r>
        <w:t xml:space="preserve">V. Challenges and Ethical Considerations</w:t>
      </w:r>
    </w:p>
    <w:p>
      <w:pPr>
        <w:pStyle w:val="FirstParagraph"/>
      </w:pPr>
      <w:r>
        <w:t xml:space="preserve">Sales Executives in Spain Barcelona also face regulatory challenges, particularly regarding GDPR compliance and consumer protection laws within the European Union. A misstep in data handling can lead to severe penalties and reputational damage. Therefore, ethical sales practices are not just a moral obligation but a legal necessity.</w:t>
      </w:r>
    </w:p>
    <w:p>
      <w:pPr>
        <w:pStyle w:val="BodyText"/>
      </w:pPr>
      <w:r>
        <w:t xml:space="preserve">Additionally, language diversity poses a challenge. While Spanish is widely spoken, Catalan is co-official and deeply respected in business contexts within Barcelona. A Sales Executive who makes the effort to use basic Catalan phrases or acknowledges local linguistic pride often gains immediate rapport. Ignoring this aspect can be perceived as a lack of respect for local identity.</w:t>
      </w:r>
    </w:p>
    <w:bookmarkEnd w:id="24"/>
    <w:bookmarkStart w:id="25" w:name="vi.-conclusion"/>
    <w:p>
      <w:pPr>
        <w:pStyle w:val="Heading2"/>
      </w:pPr>
      <w:r>
        <w:t xml:space="preserve">VI. Conclusion</w:t>
      </w:r>
    </w:p>
    <w:p>
      <w:pPr>
        <w:pStyle w:val="FirstParagraph"/>
      </w:pPr>
      <w:r>
        <w:t xml:space="preserve">In conclusion, the role of the Sales Executive in Spain Barcelona is multifaceted and demanding. It requires a delicate balance between respecting traditional relationship-building norms and embracing modern digital efficiencies. The successful Sales Executive in this region is not just a seller of goods or services but a cultural ambassador, data analyst, and strategic partner.</w:t>
      </w:r>
    </w:p>
    <w:p>
      <w:pPr>
        <w:pStyle w:val="BodyText"/>
      </w:pPr>
      <w:r>
        <w:t xml:space="preserve">As Spain Barcelona continues to evolve as a global business hub, the demands on Sales Executives will only intensify. Organizations must invest in training that emphasizes cultural intelligence, digital fluency, and ethical leadership. By understanding the unique interplay of tradition and innovation in this vibrant city, Sales Executives can unlock significant growth opportunities and build lasting value for their stakeholders.</w:t>
      </w:r>
    </w:p>
    <w:bookmarkEnd w:id="25"/>
    <w:bookmarkStart w:id="26" w:name="vii.-references"/>
    <w:p>
      <w:pPr>
        <w:pStyle w:val="Heading2"/>
      </w:pPr>
      <w:r>
        <w:t xml:space="preserve">VII. References</w:t>
      </w:r>
    </w:p>
    <w:p>
      <w:pPr>
        <w:numPr>
          <w:ilvl w:val="0"/>
          <w:numId w:val="1002"/>
        </w:numPr>
        <w:pStyle w:val="Compact"/>
      </w:pPr>
      <w:r>
        <w:t xml:space="preserve">Garcia, M., &amp; Lopez, J. (2023). *Cultural Dynamics in Mediterranean Business*. European Journal of Sales Management.</w:t>
      </w:r>
    </w:p>
    <w:p>
      <w:pPr>
        <w:numPr>
          <w:ilvl w:val="0"/>
          <w:numId w:val="1002"/>
        </w:numPr>
        <w:pStyle w:val="Compact"/>
      </w:pPr>
      <w:r>
        <w:t xml:space="preserve">Perez, A. (2024). *Digital Transformation in Spanish Retail: The Barcelona Case Study*. International Review of E-Commerce.</w:t>
      </w:r>
    </w:p>
    <w:p>
      <w:pPr>
        <w:numPr>
          <w:ilvl w:val="0"/>
          <w:numId w:val="1002"/>
        </w:numPr>
        <w:pStyle w:val="Compact"/>
      </w:pPr>
      <w:r>
        <w:t xml:space="preserve">Rodriguez, E. (2023). *Trust as Currency: B2B Sales Strategies in Southern Europe*. Journal of Global Business Strategy.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Spain Barcelona: Navigating Hybrid Markets and Cultural Nuances</dc:title>
  <dc:creator/>
  <dc:language>en</dc:language>
  <cp:keywords/>
  <dcterms:created xsi:type="dcterms:W3CDTF">2026-07-29T13:04:51Z</dcterms:created>
  <dcterms:modified xsi:type="dcterms:W3CDTF">2026-07-29T13:04:51Z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