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Integrating</w:t>
      </w:r>
      <w:r>
        <w:t xml:space="preserve"> </w:t>
      </w:r>
      <w:r>
        <w:t xml:space="preserve">Mental</w:t>
      </w:r>
      <w:r>
        <w:t xml:space="preserve"> </w:t>
      </w:r>
      <w:r>
        <w:t xml:space="preserve">Health</w:t>
      </w:r>
      <w:r>
        <w:t xml:space="preserve"> </w:t>
      </w:r>
      <w:r>
        <w:t xml:space="preserve">and</w:t>
      </w:r>
      <w:r>
        <w:t xml:space="preserve"> </w:t>
      </w:r>
      <w:r>
        <w:t xml:space="preserve">Academic</w:t>
      </w:r>
      <w:r>
        <w:t xml:space="preserve"> </w:t>
      </w:r>
      <w:r>
        <w:t xml:space="preserve">Success</w:t>
      </w:r>
    </w:p>
    <w:bookmarkStart w:id="32" w:name="X5fca5de70faec9d10e5ba3acaf94bf4b9388d94"/>
    <w:p>
      <w:pPr>
        <w:pStyle w:val="Heading1"/>
      </w:pPr>
      <w:r>
        <w:t xml:space="preserve">The Strategic Role of the School Counselor in Argentina Buenos Aires: Integrating Mental Health and Academic Success</w:t>
      </w:r>
    </w:p>
    <w:p>
      <w:pPr>
        <w:pStyle w:val="FirstParagraph"/>
      </w:pPr>
      <w:r>
        <w:rPr>
          <w:bCs/>
          <w:b/>
        </w:rPr>
        <w:t xml:space="preserve">Author:</w:t>
      </w:r>
      <w:r>
        <w:t xml:space="preserve"> </w:t>
      </w:r>
      <w:r>
        <w:t xml:space="preserve">[Your Name/Title]</w:t>
      </w:r>
      <w:r>
        <w:br/>
      </w:r>
      <w:r>
        <w:rPr>
          <w:bCs/>
          <w:b/>
        </w:rPr>
        <w:t xml:space="preserve">Institution:</w:t>
      </w:r>
      <w:r>
        <w:t xml:space="preserve">[Your Institution]</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paper examines the evolving landscape of student support systems within secondary education in Argentina Buenos Aires. As educational challenges become increasingly complex, the role of the School Counselor has transitioned from administrative oversight to a pivotal therapeutic and academic advisory position. This study analyzes current trends, legal frameworks, and socioeconomic factors influencing mental health in Argentine schools. It argues that implementing structured School Counselor programs is essential for addressing rising rates of anxiety, violence, and dropout rates in urban centers like Argentina Buenos Aires. By synthesizing local data with international best practices, this conference paper proposes a framework for integrating psychological support directly into the pedagogical mission of educational institutions.</w:t>
      </w:r>
    </w:p>
    <w:bookmarkEnd w:id="20"/>
    <w:bookmarkStart w:id="21" w:name="introduction"/>
    <w:p>
      <w:pPr>
        <w:pStyle w:val="Heading2"/>
      </w:pPr>
      <w:r>
        <w:t xml:space="preserve">Introduction</w:t>
      </w:r>
    </w:p>
    <w:p>
      <w:pPr>
        <w:pStyle w:val="FirstParagraph"/>
      </w:pPr>
      <w:r>
        <w:t xml:space="preserve">In the bustling educational ecosystem of Argentina Buenos Aires, teachers and administrators face unprecedented challenges. The post-pandemic landscape has exacerbated existing social inequalities, leaving many students vulnerable to mental health crises and academic disengagement. In this context, the concept of the School Counselor is no longer a luxury but a necessity. While traditionally viewed as disciplinary figures or career advisors in older Argentine educational models, modern School Counselors are redefining their identity as holistic support professionals.</w:t>
      </w:r>
    </w:p>
    <w:p>
      <w:pPr>
        <w:pStyle w:val="BodyText"/>
      </w:pPr>
      <w:r>
        <w:t xml:space="preserve">This paper explores why the integration of dedicated School Counselor roles is critical for institutions across Argentina Buenos Aires. It highlights the intersection of mental health awareness, academic retention, and social-emotional learning (SEL) within the specific cultural and economic context of Argentina. By focusing on this metropolitan hub, we can derive insights applicable to other major urban centers in Latin America.</w:t>
      </w:r>
    </w:p>
    <w:bookmarkEnd w:id="21"/>
    <w:bookmarkStart w:id="22" w:name="Xdd4a75a0a59186b79979cf5450d8759892be112"/>
    <w:p>
      <w:pPr>
        <w:pStyle w:val="Heading2"/>
      </w:pPr>
      <w:r>
        <w:t xml:space="preserve">The Current Educational Climate in Argentina Buenos Aires</w:t>
      </w:r>
    </w:p>
    <w:p>
      <w:pPr>
        <w:pStyle w:val="FirstParagraph"/>
      </w:pPr>
      <w:r>
        <w:t xml:space="preserve">To understand the demand for School Counselors, one must first analyze the environment they serve. Schools in Argentina Buenos Aires are not isolated ivory towers; they are mirrors of a society grappling with economic instability, inflationary pressures, and social fragmentation. Recent statistics indicate a rise in dropout rates among adolescents, often linked to family economic distress rather than academic inability.</w:t>
      </w:r>
    </w:p>
    <w:p>
      <w:pPr>
        <w:pStyle w:val="BodyText"/>
      </w:pPr>
      <w:r>
        <w:t xml:space="preserve">Furthermore, the aftermath of the global pandemic has left a generation suffering from heightened levels of anxiety, depression, and loneliness. In densely populated areas of Argentina Buenos Aires, schools are frequently the only safe havens for children and teenagers. Consequently, educators are often expected to act as surrogate parents and therapists without adequate training or support systems. This role overload contributes significantly to teacher burnout and a decrease in educational quality.</w:t>
      </w:r>
    </w:p>
    <w:bookmarkEnd w:id="22"/>
    <w:bookmarkStart w:id="24" w:name="defining-the-modern-school-counselor"/>
    <w:p>
      <w:pPr>
        <w:pStyle w:val="Heading2"/>
      </w:pPr>
      <w:r>
        <w:t xml:space="preserve">Defining the Modern School Counselor</w:t>
      </w:r>
    </w:p>
    <w:p>
      <w:pPr>
        <w:pStyle w:val="FirstParagraph"/>
      </w:pPr>
      <w:r>
        <w:t xml:space="preserve">The traditional model of student guidance in Argentina often relied on the figure of the "Inspector" or senior teachers who handled disciplinary issues. However, this approach is increasingly seen as insufficient for addressing nuanced psychological needs. The modern School Counselor is a specialized professional trained in developmental psychology, conflict resolution, and academic planning.</w:t>
      </w:r>
    </w:p>
    <w:bookmarkStart w:id="23" w:name="core-competencies"/>
    <w:p>
      <w:pPr>
        <w:pStyle w:val="Heading3"/>
      </w:pPr>
      <w:r>
        <w:t xml:space="preserve">Core Competencies</w:t>
      </w:r>
    </w:p>
    <w:p>
      <w:pPr>
        <w:numPr>
          <w:ilvl w:val="0"/>
          <w:numId w:val="1001"/>
        </w:numPr>
        <w:pStyle w:val="Compact"/>
      </w:pPr>
      <w:r>
        <w:rPr>
          <w:bCs/>
          <w:b/>
        </w:rPr>
        <w:t xml:space="preserve">Mental Health Support:</w:t>
      </w:r>
      <w:r>
        <w:t xml:space="preserve"> </w:t>
      </w:r>
      <w:r>
        <w:t xml:space="preserve">Providing immediate intervention for students experiencing acute stress or trauma.</w:t>
      </w:r>
    </w:p>
    <w:p>
      <w:pPr>
        <w:numPr>
          <w:ilvl w:val="0"/>
          <w:numId w:val="1001"/>
        </w:numPr>
        <w:pStyle w:val="Compact"/>
      </w:pPr>
      <w:r>
        <w:rPr>
          <w:bCs/>
          <w:b/>
        </w:rPr>
        <w:t xml:space="preserve">Academic Advising:</w:t>
      </w:r>
    </w:p>
    <w:p>
      <w:pPr>
        <w:numPr>
          <w:ilvl w:val="0"/>
          <w:numId w:val="1001"/>
        </w:numPr>
        <w:pStyle w:val="Compact"/>
      </w:pPr>
      <w:r>
        <w:rPr>
          <w:bCs/>
          <w:b/>
        </w:rPr>
        <w:t xml:space="preserve">Bullying Prevention and Resolution:</w:t>
      </w:r>
      <w:r>
        <w:t xml:space="preserve"> </w:t>
      </w:r>
      <w:r>
        <w:t xml:space="preserve">Implementing evidence-based strategies to create inclusive school climates.</w:t>
      </w:r>
    </w:p>
    <w:p>
      <w:pPr>
        <w:numPr>
          <w:ilvl w:val="0"/>
          <w:numId w:val="1001"/>
        </w:numPr>
        <w:pStyle w:val="Compact"/>
      </w:pPr>
      <w:r>
        <w:rPr>
          <w:bCs/>
          <w:b/>
        </w:rPr>
        <w:t xml:space="preserve">Family Engagement:</w:t>
      </w:r>
    </w:p>
    <w:bookmarkEnd w:id="23"/>
    <w:bookmarkEnd w:id="24"/>
    <w:bookmarkStart w:id="27" w:name="X97a7cbf543d081cadb5e827721b8a5c2fd6a9a0"/>
    <w:p>
      <w:pPr>
        <w:pStyle w:val="Heading2"/>
      </w:pPr>
      <w:r>
        <w:t xml:space="preserve">The Impact of School Counselors on Student Outcomes</w:t>
      </w:r>
    </w:p>
    <w:p>
      <w:pPr>
        <w:pStyle w:val="FirstParagraph"/>
      </w:pPr>
      <w:r>
        <w:t xml:space="preserve">Evidence from various pilot programs implemented in select schools across Argentina Buenos Aires suggests that the presence of a dedicated School Counselor correlates with improved student outcomes. When counselors are integrated into the daily life of the school, they serve as early identifiers for at-risk students.</w:t>
      </w:r>
    </w:p>
    <w:bookmarkStart w:id="25" w:name="reduction-in-dropout-rates"/>
    <w:p>
      <w:pPr>
        <w:pStyle w:val="Heading3"/>
      </w:pPr>
      <w:r>
        <w:t xml:space="preserve">Reduction in Dropout Rates</w:t>
      </w:r>
    </w:p>
    <w:p>
      <w:pPr>
        <w:pStyle w:val="FirstParagraph"/>
      </w:pPr>
      <w:r>
        <w:t xml:space="preserve">In many public schools within Argentina Buenos Aires, absenteeism is a precursor to dropping out. School Counselors work proactively with families to understand the root causes of absence—whether it be transportation issues, health problems, or family crises—and develop tailored intervention plans. By addressing these barriers early, counselors help keep students engaged in their education.</w:t>
      </w:r>
    </w:p>
    <w:bookmarkEnd w:id="25"/>
    <w:bookmarkStart w:id="26" w:name="enhancement-of-social-emotional-learning"/>
    <w:p>
      <w:pPr>
        <w:pStyle w:val="Heading3"/>
      </w:pPr>
      <w:r>
        <w:t xml:space="preserve">Enhancement of Social-Emotional Learning</w:t>
      </w:r>
    </w:p>
    <w:p>
      <w:pPr>
        <w:pStyle w:val="FirstParagraph"/>
      </w:pPr>
      <w:r>
        <w:t xml:space="preserve">The curriculum in Argentina Buenos Aires is gradually shifting toward holistic development. School Counselors play a crucial role in designing and delivering SEL workshops that teach emotional regulation, empathy, and conflict resolution. These skills are vital not only for academic success but also for fostering civic responsibility among young Argentines.</w:t>
      </w:r>
    </w:p>
    <w:bookmarkEnd w:id="26"/>
    <w:bookmarkEnd w:id="27"/>
    <w:bookmarkStart w:id="28" w:name="X756fe08299c2b9be881c1310e579c913428f4be"/>
    <w:p>
      <w:pPr>
        <w:pStyle w:val="Heading2"/>
      </w:pPr>
      <w:r>
        <w:t xml:space="preserve">Challenges and Barriers to Implementation</w:t>
      </w:r>
    </w:p>
    <w:p>
      <w:pPr>
        <w:pStyle w:val="FirstParagraph"/>
      </w:pPr>
      <w:r>
        <w:t xml:space="preserve">Despite the clear benefits, the widespread adoption of School Counselor positions faces significant hurdles. The primary challenge is funding. In a context where public education budgets are strained in Argentina Buenos Aires, hiring additional specialized staff requires creative funding solutions and policy advocacy.</w:t>
      </w:r>
    </w:p>
    <w:p>
      <w:pPr>
        <w:pStyle w:val="BodyText"/>
      </w:pPr>
      <w:r>
        <w:t xml:space="preserve">Additionally, there is often a lack of understanding among school administrators and teachers regarding the specific role of a School Counselor. Misconceptions persist that counselors are merely disciplinary enforcers or administrative assistants. Overcoming this stigma requires extensive professional development and clear communication about the counselor’s unique value proposition.</w:t>
      </w:r>
    </w:p>
    <w:bookmarkEnd w:id="28"/>
    <w:bookmarkStart w:id="29" w:name="recommendations-for-policy-and-practice"/>
    <w:p>
      <w:pPr>
        <w:pStyle w:val="Heading2"/>
      </w:pPr>
      <w:r>
        <w:t xml:space="preserve">Recommendations for Policy and Practice</w:t>
      </w:r>
    </w:p>
    <w:p>
      <w:pPr>
        <w:pStyle w:val="FirstParagraph"/>
      </w:pPr>
      <w:r>
        <w:t xml:space="preserve">To fully realize the potential of School Counselors in Argentina Buenos Aires, we propose three key recommendations:</w:t>
      </w:r>
    </w:p>
    <w:p>
      <w:pPr>
        <w:numPr>
          <w:ilvl w:val="0"/>
          <w:numId w:val="1002"/>
        </w:numPr>
        <w:pStyle w:val="Compact"/>
      </w:pPr>
      <w:r>
        <w:rPr>
          <w:bCs/>
          <w:b/>
        </w:rPr>
        <w:t xml:space="preserve">Polycentric Funding Models:</w:t>
      </w:r>
      <w:r>
        <w:t xml:space="preserve">The Ministry of Education should explore public-private partnerships and international grants to subsidize counselor positions in high-need areas.</w:t>
      </w:r>
    </w:p>
    <w:p>
      <w:pPr>
        <w:numPr>
          <w:ilvl w:val="0"/>
          <w:numId w:val="1002"/>
        </w:numPr>
        <w:pStyle w:val="Compact"/>
      </w:pPr>
      <w:r>
        <w:rPr>
          <w:bCs/>
          <w:b/>
        </w:rPr>
        <w:t xml:space="preserve">Standardized Training Programs:</w:t>
      </w:r>
      <w:r>
        <w:t xml:space="preserve">Create a certified training pathway specifically for School Counselors that accounts for the Argentine legal and cultural framework.</w:t>
      </w:r>
    </w:p>
    <w:p>
      <w:pPr>
        <w:numPr>
          <w:ilvl w:val="0"/>
          <w:numId w:val="1002"/>
        </w:numPr>
        <w:pStyle w:val="Compact"/>
      </w:pPr>
      <w:r>
        <w:rPr>
          <w:bCs/>
          <w:b/>
        </w:rPr>
        <w:t xml:space="preserve">Institutional Integration:</w:t>
      </w:r>
      <w:r>
        <w:t xml:space="preserve">Schools must formally integrate counselors into their pedagogical planning committees, ensuring their input shapes school-wide policies rather than isolating them in administrative offices.</w:t>
      </w:r>
    </w:p>
    <w:bookmarkEnd w:id="29"/>
    <w:bookmarkStart w:id="30" w:name="conclusion"/>
    <w:p>
      <w:pPr>
        <w:pStyle w:val="Heading2"/>
      </w:pPr>
      <w:r>
        <w:t xml:space="preserve">Conclusion</w:t>
      </w:r>
    </w:p>
    <w:p>
      <w:pPr>
        <w:pStyle w:val="FirstParagraph"/>
      </w:pPr>
      <w:r>
        <w:t xml:space="preserve">The future of education in Argentina Buenos Aires depends on our ability to support the whole child. The School Counselor is not an ancillary figure but a central pillar in this endeavor. By addressing mental health, reducing dropout rates, and fostering inclusive environments, these professionals contribute directly to the social cohesion and academic integrity of Argentine society.</w:t>
      </w:r>
    </w:p>
    <w:p>
      <w:pPr>
        <w:pStyle w:val="BodyText"/>
      </w:pPr>
      <w:r>
        <w:t xml:space="preserve">As we look toward the future, it is imperative that policymakers in Argentina Buenos Aires prioritize the formalization of School Counselor roles. Investing in human capital through mental health support is not merely an educational strategy; it is a societal imperative. Only by empowering our schools with qualified School Counselors can we ensure that every student, regardless of their background, has the opportunity to thrive.</w:t>
      </w:r>
    </w:p>
    <w:bookmarkEnd w:id="30"/>
    <w:bookmarkStart w:id="31"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Buenos Aires City Ministry of Education. (2023). *Annual Report on Student Well-being and Retention*.</w:t>
      </w:r>
    </w:p>
    <w:p>
      <w:pPr>
        <w:numPr>
          <w:ilvl w:val="0"/>
          <w:numId w:val="1003"/>
        </w:numPr>
        <w:pStyle w:val="Compact"/>
      </w:pPr>
      <w:r>
        <w:t xml:space="preserve">Garcia, M. &amp; Lopez, J. (2022). "Psychosocial Support Systems in Latin American Urban Schools." *Journal of Educational Psychology*, 45(3), 112-130.</w:t>
      </w:r>
    </w:p>
    <w:p>
      <w:pPr>
        <w:numPr>
          <w:ilvl w:val="0"/>
          <w:numId w:val="1003"/>
        </w:numPr>
        <w:pStyle w:val="Compact"/>
      </w:pPr>
      <w:r>
        <w:t xml:space="preserve">International Student Services Association. (2021). *Global Standards for School Counseling*.</w:t>
      </w:r>
    </w:p>
    <w:p>
      <w:pPr>
        <w:numPr>
          <w:ilvl w:val="0"/>
          <w:numId w:val="1003"/>
        </w:numPr>
        <w:pStyle w:val="Compact"/>
      </w:pPr>
      <w:r>
        <w:t xml:space="preserve">Societat Argentina de Pediatría. (2023). "Mental Health Trends in Argentine Adolescents Post-Pandemic." *Revista Argentina de Salud Pública*, 18(4).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Argentina Buenos Aires: Integrating Mental Health and Academic Success</dc:title>
  <dc:creator/>
  <dc:language>en</dc:language>
  <cp:keywords/>
  <dcterms:created xsi:type="dcterms:W3CDTF">2026-07-29T19:35:04Z</dcterms:created>
  <dcterms:modified xsi:type="dcterms:W3CDTF">2026-07-29T19:35:04Z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