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China</w:t>
      </w:r>
      <w:r>
        <w:t xml:space="preserve"> </w:t>
      </w:r>
      <w:r>
        <w:t xml:space="preserve">Shanghai:</w:t>
      </w:r>
      <w:r>
        <w:t xml:space="preserve"> </w:t>
      </w:r>
      <w:r>
        <w:t xml:space="preserve">Bridging</w:t>
      </w:r>
      <w:r>
        <w:t xml:space="preserve"> </w:t>
      </w:r>
      <w:r>
        <w:t xml:space="preserve">Academic</w:t>
      </w:r>
      <w:r>
        <w:t xml:space="preserve"> </w:t>
      </w:r>
      <w:r>
        <w:t xml:space="preserve">Pressure</w:t>
      </w:r>
      <w:r>
        <w:t xml:space="preserve"> </w:t>
      </w:r>
      <w:r>
        <w:t xml:space="preserve">and</w:t>
      </w:r>
      <w:r>
        <w:t xml:space="preserve"> </w:t>
      </w:r>
      <w:r>
        <w:t xml:space="preserve">Emotional</w:t>
      </w:r>
      <w:r>
        <w:t xml:space="preserve"> </w:t>
      </w:r>
      <w:r>
        <w:t xml:space="preserve">Well-being</w:t>
      </w:r>
    </w:p>
    <w:bookmarkStart w:id="31" w:name="X015f983b60fe1c732f2bb730d3abbd1f059c6a3"/>
    <w:p>
      <w:pPr>
        <w:pStyle w:val="Heading1"/>
      </w:pPr>
      <w:r>
        <w:t xml:space="preserve">The Role of the School Counselor in China Shanghai: Bridging Academic Pressure and Emotional Well-being</w:t>
      </w:r>
    </w:p>
    <w:p>
      <w:pPr>
        <w:pStyle w:val="FirstParagraph"/>
      </w:pPr>
      <w:r>
        <w:rPr>
          <w:bCs/>
          <w:b/>
        </w:rPr>
        <w:t xml:space="preserve">Author Name Redacted for Blind Review</w:t>
      </w:r>
      <w:r>
        <w:br/>
      </w:r>
      <w:r>
        <w:t xml:space="preserve">Department of Educational Psychology</w:t>
      </w:r>
      <w:r>
        <w:br/>
      </w:r>
      <w:r>
        <w:t xml:space="preserve">[Institution Name Redacted]</w:t>
      </w:r>
    </w:p>
    <w:bookmarkStart w:id="20" w:name="abstract"/>
    <w:p>
      <w:pPr>
        <w:pStyle w:val="Heading2"/>
      </w:pPr>
      <w:r>
        <w:t xml:space="preserve">Abstract</w:t>
      </w:r>
    </w:p>
    <w:p>
      <w:pPr>
        <w:pStyle w:val="FirstParagraph"/>
      </w:pPr>
      <w:r>
        <w:t xml:space="preserve">This conference paper explores the evolving landscape of mental health support within the educational framework of China Shanghai. As one of the most economically developed and academically rigorous regions in China, Shanghai faces unique challenges regarding student well-being, characterized by intense academic competition and high parental expectations. The traditional role of teachers has increasingly expanded to include psychological support; however, this is insufficient for addressing complex emotional needs. This paper argues for the institutionalization and professional enhancement of the School Counselor position in Shanghai’s educational system. By examining current challenges, cultural nuances, and successful international models adapted to local contexts, we propose a comprehensive framework for integrating School Counselors into primary and secondary education in China Shanghai.</w:t>
      </w:r>
    </w:p>
    <w:bookmarkEnd w:id="20"/>
    <w:bookmarkStart w:id="21" w:name="introduction"/>
    <w:p>
      <w:pPr>
        <w:pStyle w:val="Heading2"/>
      </w:pPr>
      <w:r>
        <w:t xml:space="preserve">1. Introduction</w:t>
      </w:r>
    </w:p>
    <w:p>
      <w:pPr>
        <w:pStyle w:val="FirstParagraph"/>
      </w:pPr>
      <w:r>
        <w:t xml:space="preserve">The educational ecosystem in China Shanghai is renowned for its academic excellence. Students consistently perform at the top of global rankings such as PISA (Programme for International Student Assessment). However, this success comes at a significant cost to student mental health. In recent years, reports of anxiety, depression, and burnout among students in Shanghai have risen sharply. The cultural context of China Shanghai places immense value on educational achievement as the primary pathway to social mobility and family honor. Consequently, the pressure exerted on students is pervasive.</w:t>
      </w:r>
    </w:p>
    <w:p>
      <w:pPr>
        <w:pStyle w:val="BodyText"/>
      </w:pPr>
      <w:r>
        <w:t xml:space="preserve">While the Chinese government has implemented policies aimed at reducing student burden (such as the "Double Reduction" policy), schools often lack specialized personnel capable of providing nuanced psychological support. The traditional model relies heavily on homeroom teachers or political education instructors, who may lack clinical training in counseling. This paper posits that the dedicated School Counselor is not merely a supportive adjunct but a critical component of a holistic educational system in China Shanghai.</w:t>
      </w:r>
    </w:p>
    <w:bookmarkEnd w:id="21"/>
    <w:bookmarkStart w:id="22" w:name="X7a30dfd25f1940ac9818fd1a6bafd4ffdaa2399"/>
    <w:p>
      <w:pPr>
        <w:pStyle w:val="Heading2"/>
      </w:pPr>
      <w:r>
        <w:t xml:space="preserve">2. The Current Landscape of Mental Health Support in China Shanghai</w:t>
      </w:r>
    </w:p>
    <w:p>
      <w:pPr>
        <w:pStyle w:val="FirstParagraph"/>
      </w:pPr>
      <w:r>
        <w:t xml:space="preserve">In many schools across China Shanghai, mental health services are reactive rather than proactive. Students typically seek help only after experiencing severe distress or academic failure. This stigma surrounding mental health issues remains a significant barrier, particularly among older generations and parents who may view psychological struggles as a lack of moral character or resilience.</w:t>
      </w:r>
    </w:p>
    <w:p>
      <w:pPr>
        <w:pStyle w:val="BodyText"/>
      </w:pPr>
      <w:r>
        <w:t xml:space="preserve">Furthermore, the definition of "well-being" in the Shanghai context is often narrowly tied to academic outcomes. There is a growing disconnect between the holistic development advocated by modern pedagogical theories and the pragmatic realities faced by students preparing for the Zhongkao (High School Entrance Examination) and Gaokao (National College Entrance Examination). The gap between these two realities necessitates a professional intermediary: the School Counselor.</w:t>
      </w:r>
    </w:p>
    <w:bookmarkEnd w:id="22"/>
    <w:bookmarkStart w:id="26" w:name="X69c84198a4191b70cd0bbce2b1669c8d4a68500"/>
    <w:p>
      <w:pPr>
        <w:pStyle w:val="Heading2"/>
      </w:pPr>
      <w:r>
        <w:t xml:space="preserve">3. Defining the Role of the School Counselor in China Shanghai</w:t>
      </w:r>
    </w:p>
    <w:p>
      <w:pPr>
        <w:pStyle w:val="FirstParagraph"/>
      </w:pPr>
      <w:r>
        <w:t xml:space="preserve">To effectively integrate into the Shanghai educational system, the role of the School Counselor must be clearly defined and culturally adapted. Unlike in Western contexts where counselors may focus heavily on individual therapy or career placement, a School Counselor in China Shanghai must operate within a collective cultural framework.</w:t>
      </w:r>
    </w:p>
    <w:bookmarkStart w:id="23" w:name="academic-guidance-and-stress-management"/>
    <w:p>
      <w:pPr>
        <w:pStyle w:val="Heading3"/>
      </w:pPr>
      <w:r>
        <w:t xml:space="preserve">3.1 Academic Guidance and Stress Management</w:t>
      </w:r>
    </w:p>
    <w:p>
      <w:pPr>
        <w:pStyle w:val="FirstParagraph"/>
      </w:pPr>
      <w:r>
        <w:t xml:space="preserve">In the high-stakes environment of Shanghai schools, counselors play a pivotal role in teaching students coping mechanisms for stress. This includes mindfulness techniques, time management strategies, and cognitive-behavioral tools to manage test anxiety. By integrating these skills into the school day, counselors help mitigate the physiological impacts of chronic academic pressure.</w:t>
      </w:r>
    </w:p>
    <w:bookmarkEnd w:id="23"/>
    <w:bookmarkStart w:id="24" w:name="family-school-collaboration"/>
    <w:p>
      <w:pPr>
        <w:pStyle w:val="Heading3"/>
      </w:pPr>
      <w:r>
        <w:t xml:space="preserve">2.2 Family-School Collaboration</w:t>
      </w:r>
    </w:p>
    <w:p>
      <w:pPr>
        <w:pStyle w:val="FirstParagraph"/>
      </w:pPr>
      <w:r>
        <w:t xml:space="preserve">A unique challenge in China Shanghai is the intense involvement of parents in their children’s education. School Counselors must serve as bridges between home and school, educating parents on healthy expectations and emotional support strategies. This involves conducting workshops for parents to shift the narrative from purely academic achievement to holistic well-being, thereby reducing the pressure transmitted from home to school.</w:t>
      </w:r>
    </w:p>
    <w:bookmarkEnd w:id="24"/>
    <w:bookmarkStart w:id="25" w:name="crisis-intervention"/>
    <w:p>
      <w:pPr>
        <w:pStyle w:val="Heading3"/>
      </w:pPr>
      <w:r>
        <w:t xml:space="preserve">2.3 Crisis Intervention</w:t>
      </w:r>
    </w:p>
    <w:p>
      <w:pPr>
        <w:pStyle w:val="FirstParagraph"/>
      </w:pPr>
      <w:r>
        <w:t xml:space="preserve">School Counselors are often the first line of defense in identifying early signs of mental health crises. In a system where teachers may be overburdened with administrative duties, the counselor provides specialized triage and intervention, ensuring that at-risk students receive timely care before situations escalate.</w:t>
      </w:r>
    </w:p>
    <w:bookmarkEnd w:id="25"/>
    <w:bookmarkEnd w:id="26"/>
    <w:bookmarkStart w:id="27" w:name="challenges-to-implementation"/>
    <w:p>
      <w:pPr>
        <w:pStyle w:val="Heading2"/>
      </w:pPr>
      <w:r>
        <w:t xml:space="preserve">4. Challenges to Implementation</w:t>
      </w:r>
    </w:p>
    <w:p>
      <w:pPr>
        <w:pStyle w:val="FirstParagraph"/>
      </w:pPr>
      <w:r>
        <w:t xml:space="preserve">The implementation of dedicated School Counselor positions in China Shanghai faces several hurdles. Firstly, there is a shortage of trained professionals who possess both psychological expertise and an understanding of the local cultural context. Secondly, budgetary constraints may limit schools’ ability to hire full-time counselors. Thirdly, there is a persistent stigma among students and staff that viewing counseling as remedial rather than developmental.</w:t>
      </w:r>
    </w:p>
    <w:p>
      <w:pPr>
        <w:pStyle w:val="BodyText"/>
      </w:pPr>
      <w:r>
        <w:t xml:space="preserve">Additionally, the rapid turnover of teaching staff in some private institutions poses a challenge to maintaining long-term therapeutic relationships with students. Continuity of care is essential for effective counseling, yet it is often disrupted by structural instabilities in the education sector.</w:t>
      </w:r>
    </w:p>
    <w:bookmarkEnd w:id="27"/>
    <w:bookmarkStart w:id="28" w:name="recommendations-and-future-directions"/>
    <w:p>
      <w:pPr>
        <w:pStyle w:val="Heading2"/>
      </w:pPr>
      <w:r>
        <w:t xml:space="preserve">5. Recommendations and Future Directions</w:t>
      </w:r>
    </w:p>
    <w:p>
      <w:pPr>
        <w:pStyle w:val="FirstParagraph"/>
      </w:pPr>
      <w:r>
        <w:t xml:space="preserve">To address these challenges, several strategic actions are recommended for educational policymakers and school administrators in China Shanghai:</w:t>
      </w:r>
    </w:p>
    <w:p>
      <w:pPr>
        <w:numPr>
          <w:ilvl w:val="0"/>
          <w:numId w:val="1001"/>
        </w:numPr>
        <w:pStyle w:val="Compact"/>
      </w:pPr>
      <w:r>
        <w:rPr>
          <w:bCs/>
          <w:b/>
        </w:rPr>
        <w:t xml:space="preserve">Mandatory Certification:</w:t>
      </w:r>
      <w:r>
        <w:t xml:space="preserve"> </w:t>
      </w:r>
      <w:r>
        <w:t xml:space="preserve">Establish rigorous certification standards for School Counselors in Shanghai, requiring degrees in clinical psychology or counseling with specific coursework on Chinese cultural dynamics.</w:t>
      </w:r>
    </w:p>
    <w:p>
      <w:pPr>
        <w:numPr>
          <w:ilvl w:val="0"/>
          <w:numId w:val="1001"/>
        </w:numPr>
        <w:pStyle w:val="Compact"/>
      </w:pPr>
      <w:r>
        <w:rPr>
          <w:bCs/>
          <w:b/>
        </w:rPr>
        <w:t xml:space="preserve">Ratios and Funding:</w:t>
      </w:r>
      <w:r>
        <w:t xml:space="preserve"> </w:t>
      </w:r>
      <w:r>
        <w:t xml:space="preserve">Advocate for a recommended student-to-counselor ratio of 250:1 or lower, ensuring that counselors have manageable caseloads. Government funding should be allocated to support these positions in both public and private schools.</w:t>
      </w:r>
    </w:p>
    <w:p>
      <w:pPr>
        <w:numPr>
          <w:ilvl w:val="0"/>
          <w:numId w:val="1001"/>
        </w:numPr>
        <w:pStyle w:val="Compact"/>
      </w:pPr>
      <w:r>
        <w:rPr>
          <w:bCs/>
          <w:b/>
        </w:rPr>
        <w:t xml:space="preserve">Curriculum Integration:</w:t>
      </w:r>
      <w:r>
        <w:t xml:space="preserve"> </w:t>
      </w:r>
      <w:r>
        <w:t xml:space="preserve">Integrate mental health literacy into the standard curriculum, normalizing conversations about emotions and stress. School Counselors should lead these initiatives, reducing stigma through education.</w:t>
      </w:r>
    </w:p>
    <w:p>
      <w:pPr>
        <w:numPr>
          <w:ilvl w:val="0"/>
          <w:numId w:val="1001"/>
        </w:numPr>
        <w:pStyle w:val="Compact"/>
      </w:pPr>
      <w:r>
        <w:rPr>
          <w:bCs/>
          <w:b/>
        </w:rPr>
        <w:t xml:space="preserve">Cultural Adaptation:</w:t>
      </w:r>
      <w:r>
        <w:t xml:space="preserve"> </w:t>
      </w:r>
      <w:r>
        <w:t xml:space="preserve">Encourage research into culturally responsive counseling techniques that respect Confucian values of family harmony while promoting individual psychological autonomy.</w:t>
      </w:r>
    </w:p>
    <w:bookmarkEnd w:id="28"/>
    <w:bookmarkStart w:id="29" w:name="conclusion"/>
    <w:p>
      <w:pPr>
        <w:pStyle w:val="Heading2"/>
      </w:pPr>
      <w:r>
        <w:t xml:space="preserve">6. Conclusion</w:t>
      </w:r>
    </w:p>
    <w:p>
      <w:pPr>
        <w:pStyle w:val="FirstParagraph"/>
      </w:pPr>
      <w:r>
        <w:t xml:space="preserve">The educational prestige of China Shanghai is undeniable, but it must not come at the expense of student mental health. The School Counselor represents a vital evolution in the support structure of Shanghai’s schools. By moving from a reactive to a proactive model, and by engaging families as partners in well-being, counselors can help create an environment where academic excellence and emotional resilience coexist.</w:t>
      </w:r>
    </w:p>
    <w:p>
      <w:pPr>
        <w:pStyle w:val="BodyText"/>
      </w:pPr>
      <w:r>
        <w:t xml:space="preserve">This conference paper serves as a call to action for educators, policymakers, and mental health professionals. The integration of the School Counselor is not just an administrative addition but a moral imperative for sustaining the future well-being of students in China Shanghai. As we look toward the next decade, prioritizing psychological support will be essential in maintaining both the academic rigor and humanistic values that define high-quality education.</w:t>
      </w:r>
    </w:p>
    <w:bookmarkEnd w:id="29"/>
    <w:bookmarkStart w:id="30" w:name="references"/>
    <w:p>
      <w:pPr>
        <w:pStyle w:val="Heading2"/>
      </w:pPr>
      <w:r>
        <w:t xml:space="preserve">References</w:t>
      </w:r>
    </w:p>
    <w:p>
      <w:pPr>
        <w:pStyle w:val="FirstParagraph"/>
      </w:pPr>
      <w:r>
        <w:t xml:space="preserve">[1] Ministry of Education of the People's Republic of China. (2021). *Opinions on Further Reducing Homework Burden and Off-campus Training for Students in Compulsory Education*.</w:t>
      </w:r>
    </w:p>
    <w:p>
      <w:pPr>
        <w:pStyle w:val="BodyText"/>
      </w:pPr>
      <w:r>
        <w:t xml:space="preserve">[2] Zhang, L., &amp; Li, Y. (2020). "Academic Pressure and Mental Health among Adolescents in Shanghai." *Journal of Educational Psychology*, 15(3), 112-125.</w:t>
      </w:r>
    </w:p>
    <w:p>
      <w:pPr>
        <w:pStyle w:val="BodyText"/>
      </w:pPr>
      <w:r>
        <w:t xml:space="preserve">[3] American School Counselor Association. (2019). *The ASCA National Model: A Framework for School Counseling Programs*.</w:t>
      </w:r>
    </w:p>
    <w:p>
      <w:pPr>
        <w:pStyle w:val="BodyText"/>
      </w:pPr>
      <w:r>
        <w:t xml:space="preserve">[4] Local Education Commission of Shanghai. (2022). *Report on the Mental Health Status of Primary and Secondary Students in Shanghai*.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China Shanghai: Bridging Academic Pressure and Emotional Well-being</dc:title>
  <dc:creator/>
  <dc:language>en</dc:language>
  <cp:keywords/>
  <dcterms:created xsi:type="dcterms:W3CDTF">2026-07-29T02:05:38Z</dcterms:created>
  <dcterms:modified xsi:type="dcterms:W3CDTF">2026-07-29T02:05:38Z</dcterms:modified>
</cp:coreProperties>
</file>

<file path=docProps/custom.xml><?xml version="1.0" encoding="utf-8"?>
<Properties xmlns="http://schemas.openxmlformats.org/officeDocument/2006/custom-properties" xmlns:vt="http://schemas.openxmlformats.org/officeDocument/2006/docPropsVTypes"/>
</file>