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Abidjan,</w:t>
      </w:r>
      <w:r>
        <w:t xml:space="preserve"> </w:t>
      </w:r>
      <w:r>
        <w:t xml:space="preserve">Ivory</w:t>
      </w:r>
      <w:r>
        <w:t xml:space="preserve"> </w:t>
      </w:r>
      <w:r>
        <w:t xml:space="preserve">Coast</w:t>
      </w:r>
    </w:p>
    <w:bookmarkStart w:id="31" w:name="X0c436326d8d97a8fefd6fceaae62a989d981b05"/>
    <w:p>
      <w:pPr>
        <w:pStyle w:val="Heading1"/>
      </w:pPr>
      <w:r>
        <w:t xml:space="preserve">The Role of the School Counselor in the Educational Ecosystem of Abidjan, Ivory Coast: Navigating Challenges and Enhancing Student Well-being</w:t>
      </w:r>
    </w:p>
    <w:p>
      <w:pPr>
        <w:pStyle w:val="FirstParagraph"/>
      </w:pPr>
      <w:r>
        <w:rPr>
          <w:bCs/>
          <w:b/>
        </w:rPr>
        <w:t xml:space="preserve">Presentation for the West African Educational Leadership Conference</w:t>
      </w:r>
      <w:r>
        <w:br/>
      </w:r>
      <w:r>
        <w:t xml:space="preserve">Submitted by: Academic Research Division</w:t>
      </w:r>
      <w:r>
        <w:br/>
      </w:r>
      <w:r>
        <w:t xml:space="preserve">Date: October 2023</w:t>
      </w:r>
    </w:p>
    <w:bookmarkStart w:id="20" w:name="abstract"/>
    <w:p>
      <w:pPr>
        <w:pStyle w:val="Heading3"/>
      </w:pPr>
      <w:r>
        <w:t xml:space="preserve">Abstract</w:t>
      </w:r>
    </w:p>
    <w:p>
      <w:pPr>
        <w:pStyle w:val="FirstParagraph"/>
      </w:pPr>
      <w:r>
        <w:t xml:space="preserve">This conference paper explores the critical and evolving role of the School Counselor within the public and private education sectors of Abidjan, Ivory Coast. As Abidjan continues to undergo rapid urbanization and demographic shifts, educational institutions face unprecedented pressure to support not only academic excellence but also holistic student development. This document argues that integrating professional school counseling services is no longer optional but essential for mitigating social challenges such as juvenile delinquency, psychological distress, and academic dropout rates. By analyzing the unique socio-cultural context of Ivory Coast Abidjan, this paper proposes a framework for implementing effective counseling programs that align with national educational goals while addressing local community needs.</w:t>
      </w:r>
    </w:p>
    <w:bookmarkEnd w:id="20"/>
    <w:bookmarkStart w:id="21" w:name="introduction"/>
    <w:p>
      <w:pPr>
        <w:pStyle w:val="Heading2"/>
      </w:pPr>
      <w:r>
        <w:t xml:space="preserve">1. Introduction</w:t>
      </w:r>
    </w:p>
    <w:p>
      <w:pPr>
        <w:pStyle w:val="FirstParagraph"/>
      </w:pPr>
      <w:r>
        <w:t xml:space="preserve">The educational landscape in West Africa is undergoing significant transformation. Nowhere is this more evident than in Abidjan, the economic capital of Ivory Coast Abidjan. As the largest city in Côte d'Ivoire and a hub for commerce, culture, and migration, Abidjan presents a complex environment for its youth. The influx of populations from various regions of Ivory Coast and neighboring countries has created a melting pot of cultural dynamics within schools. While these dynamics enrich the social fabric, they also introduce unique stressors for students.</w:t>
      </w:r>
    </w:p>
    <w:p>
      <w:pPr>
        <w:pStyle w:val="BodyText"/>
      </w:pPr>
      <w:r>
        <w:t xml:space="preserve">Traditionally, the role of teachers in Abidjan’s schools has been heavily focused on academic instruction and discipline. However, contemporary educational research indicates that emotional and psychological well-being are foundational to cognitive development. This is where the School Counselor becomes a pivotal figure. Despite the growing recognition of mental health issues globally, there remains a scarcity of structured counseling frameworks within the Ivorian school system in Abidjan. This paper aims to bridge that gap by defining the scope, necessity, and implementation strategies for School Counselors in this specific geographic and cultural context.</w:t>
      </w:r>
    </w:p>
    <w:bookmarkEnd w:id="21"/>
    <w:bookmarkStart w:id="22" w:name="X6467196e1829e74757a837534904c222b845a2c"/>
    <w:p>
      <w:pPr>
        <w:pStyle w:val="Heading2"/>
      </w:pPr>
      <w:r>
        <w:t xml:space="preserve">2. The Context of Ivory Coast Abidjan: Socio-Economic Pressures on Students</w:t>
      </w:r>
    </w:p>
    <w:p>
      <w:pPr>
        <w:pStyle w:val="FirstParagraph"/>
      </w:pPr>
      <w:r>
        <w:t xml:space="preserve">To understand the mandate of a School Counselor in Ivory Coast Abidjan, one must first understand the environment these students inhabit. Abidjan is characterized by stark contrasts between affluent neighborhoods and densely populated informal settlements (bidonvilles). Students from lower-income backgrounds often face significant barriers to education, including financial instability, lack of parental supervision due to work demands, and exposure to urban crime.</w:t>
      </w:r>
    </w:p>
    <w:p>
      <w:pPr>
        <w:pStyle w:val="BodyText"/>
      </w:pPr>
      <w:r>
        <w:t xml:space="preserve">Furthermore, the competitive nature of the Ivorian academic system places immense pressure on students. The transition from primary to secondary school (Sixième) and subsequently through the Baccalauréat exams is a high-stakes process. Anxiety related to academic performance is prevalent. Additionally, post-conflict reconciliation efforts in earlier decades have left intergenerational trauma that occasionally manifests in behavioral issues within schools today. These factors necessitate a support system that goes beyond traditional disciplinary measures.</w:t>
      </w:r>
    </w:p>
    <w:bookmarkEnd w:id="22"/>
    <w:bookmarkStart w:id="26" w:name="X7ddf7ad9ce2336dd8c1c063236593beb2485844"/>
    <w:p>
      <w:pPr>
        <w:pStyle w:val="Heading2"/>
      </w:pPr>
      <w:r>
        <w:t xml:space="preserve">3. Defining the Role of the School Counselor</w:t>
      </w:r>
    </w:p>
    <w:p>
      <w:pPr>
        <w:pStyle w:val="FirstParagraph"/>
      </w:pPr>
      <w:r>
        <w:t xml:space="preserve">In the context of Ivory Coast Abidjan, a School Counselor must serve three primary functions: academic advising, career planning, and personal-social development support.</w:t>
      </w:r>
    </w:p>
    <w:bookmarkStart w:id="23" w:name="academic-advising"/>
    <w:p>
      <w:pPr>
        <w:pStyle w:val="Heading3"/>
      </w:pPr>
      <w:r>
        <w:t xml:space="preserve">3.1 Academic Advising</w:t>
      </w:r>
    </w:p>
    <w:p>
      <w:pPr>
        <w:pStyle w:val="FirstParagraph"/>
      </w:pPr>
      <w:r>
        <w:t xml:space="preserve">School Counselors in Abidjan must assist students in navigating the rigorous curriculum mandated by the Ivorian Ministry of National Education. Many students struggle with study skills or lack access to private tutoring due to economic constraints. The counselor acts as a bridge, connecting students with resources and teaching them effective learning strategies tailored to their individual needs.</w:t>
      </w:r>
    </w:p>
    <w:bookmarkEnd w:id="23"/>
    <w:bookmarkStart w:id="24" w:name="career-planning-and-orientation"/>
    <w:p>
      <w:pPr>
        <w:pStyle w:val="Heading3"/>
      </w:pPr>
      <w:r>
        <w:t xml:space="preserve">3.2 Career Planning and Orientation</w:t>
      </w:r>
    </w:p>
    <w:p>
      <w:pPr>
        <w:pStyle w:val="FirstParagraph"/>
      </w:pPr>
      <w:r>
        <w:t xml:space="preserve">Ivory Coast is experiencing an economic diversification beyond traditional agriculture, with growth in technology, services, and creative industries. However, many students in Abidjan lack exposure to these emerging career paths. School Counselors are uniquely positioned to provide career assessments and information sessions that align student interests with market realities. This is crucial for reducing the rate of school dropouts among students who feel disconnected from their academic pursuits.</w:t>
      </w:r>
    </w:p>
    <w:bookmarkEnd w:id="24"/>
    <w:bookmarkStart w:id="25" w:name="personal-social-development"/>
    <w:p>
      <w:pPr>
        <w:pStyle w:val="Heading3"/>
      </w:pPr>
      <w:r>
        <w:t xml:space="preserve">3.3 Personal-Social Development</w:t>
      </w:r>
    </w:p>
    <w:p>
      <w:pPr>
        <w:pStyle w:val="FirstParagraph"/>
      </w:pPr>
      <w:r>
        <w:t xml:space="preserve">This is perhaps the most urgent role for a School Counselor in Ivory Coast Abidjan. Addressing issues such as bullying, substance abuse, family conflict, and trauma requires professional intervention. The counselor provides a confidential space where students can express concerns without fear of stigma—a concept that must be carefully cultivated in a collectivist society where family reputation is highly valued.</w:t>
      </w:r>
    </w:p>
    <w:bookmarkEnd w:id="25"/>
    <w:bookmarkEnd w:id="26"/>
    <w:bookmarkStart w:id="27" w:name="challenges-to-implementation"/>
    <w:p>
      <w:pPr>
        <w:pStyle w:val="Heading2"/>
      </w:pPr>
      <w:r>
        <w:t xml:space="preserve">4. Challenges to Implementation</w:t>
      </w:r>
    </w:p>
    <w:p>
      <w:pPr>
        <w:pStyle w:val="FirstParagraph"/>
      </w:pPr>
      <w:r>
        <w:t xml:space="preserve">The integration of the School Counselor into the Ivorian school system faces several hurdles. Firstly, there is a significant shortage of trained professionals specializing in educational psychology and counseling within Ivory Coast Abidjan. Many existing staff members may have background knowledge but lack specific certification in modern counseling methodologies.</w:t>
      </w:r>
    </w:p>
    <w:p>
      <w:pPr>
        <w:pStyle w:val="BodyText"/>
      </w:pPr>
      <w:r>
        <w:t xml:space="preserve">Secondly, cultural perceptions of mental health remain a barrier. In many communities within Abidjan, psychological distress is still often stigmatized or viewed through spiritual rather than medical lenses. Overcoming this requires extensive community engagement and parental education initiatives led by the School Counselor.</w:t>
      </w:r>
    </w:p>
    <w:p>
      <w:pPr>
        <w:pStyle w:val="BodyText"/>
      </w:pPr>
      <w:r>
        <w:t xml:space="preserve">Thirdly, resource allocation is an issue. Public schools in Abidjan are often overcrowded, making individual counseling sessions difficult to schedule and maintain confidentiality. Schools require dedicated spaces and administrative support to allow counselors to function effectively.</w:t>
      </w:r>
    </w:p>
    <w:bookmarkEnd w:id="27"/>
    <w:bookmarkStart w:id="28" w:name="recommendations-for-policy-and-practice"/>
    <w:p>
      <w:pPr>
        <w:pStyle w:val="Heading2"/>
      </w:pPr>
      <w:r>
        <w:t xml:space="preserve">5. Recommendations for Policy and Practice</w:t>
      </w:r>
    </w:p>
    <w:p>
      <w:pPr>
        <w:pStyle w:val="FirstParagraph"/>
      </w:pPr>
      <w:r>
        <w:t xml:space="preserve">To address these challenges, the following recommendations are proposed for stakeholders in Ivory Coast Abidjan:</w:t>
      </w:r>
    </w:p>
    <w:p>
      <w:pPr>
        <w:numPr>
          <w:ilvl w:val="0"/>
          <w:numId w:val="1001"/>
        </w:numPr>
        <w:pStyle w:val="Compact"/>
      </w:pPr>
      <w:r>
        <w:rPr>
          <w:bCs/>
          <w:b/>
        </w:rPr>
        <w:t xml:space="preserve">Mandatory Training Programs:</w:t>
      </w:r>
      <w:r>
        <w:t xml:space="preserve">The Ministry of Education should partner with local universities to create specialized undergraduate and graduate programs in School Counseling tailored to the Ivorian context.</w:t>
      </w:r>
    </w:p>
    <w:p>
      <w:pPr>
        <w:numPr>
          <w:ilvl w:val="0"/>
          <w:numId w:val="1001"/>
        </w:numPr>
        <w:pStyle w:val="Compact"/>
      </w:pPr>
      <w:r>
        <w:rPr>
          <w:bCs/>
          <w:b/>
        </w:rPr>
        <w:t xml:space="preserve">Public-Private Partnerships:</w:t>
      </w:r>
      <w:r>
        <w:t xml:space="preserve">Given the resource constraints in public schools, partnerships with NGOs and international organizations operating in Abidjan can help fund counseling positions and provide technical expertise.</w:t>
      </w:r>
    </w:p>
    <w:p>
      <w:pPr>
        <w:numPr>
          <w:ilvl w:val="0"/>
          <w:numId w:val="1001"/>
        </w:numPr>
        <w:pStyle w:val="Compact"/>
      </w:pPr>
      <w:r>
        <w:rPr>
          <w:bCs/>
          <w:b/>
        </w:rPr>
        <w:t xml:space="preserve">Cultural Competency Training:</w:t>
      </w:r>
      <w:r>
        <w:t xml:space="preserve">Counselors must be trained not only in therapeutic techniques but also in cultural sensitivity specific to the diverse ethnic groups present in Abidjan schools.</w:t>
      </w:r>
    </w:p>
    <w:p>
      <w:pPr>
        <w:numPr>
          <w:ilvl w:val="0"/>
          <w:numId w:val="1001"/>
        </w:numPr>
        <w:pStyle w:val="Compact"/>
      </w:pPr>
      <w:r>
        <w:rPr>
          <w:bCs/>
          <w:b/>
        </w:rPr>
        <w:t xml:space="preserve">Community Outreach:</w:t>
      </w:r>
      <w:r>
        <w:t xml:space="preserve">School Counselors should lead workshops for parents to demystify mental health and foster a supportive home environment that reinforces school-based interventions.</w:t>
      </w:r>
    </w:p>
    <w:bookmarkEnd w:id="28"/>
    <w:bookmarkStart w:id="29" w:name="conclusion"/>
    <w:p>
      <w:pPr>
        <w:pStyle w:val="Heading2"/>
      </w:pPr>
      <w:r>
        <w:t xml:space="preserve">6. Conclusion</w:t>
      </w:r>
    </w:p>
    <w:p>
      <w:pPr>
        <w:pStyle w:val="FirstParagraph"/>
      </w:pPr>
      <w:r>
        <w:t xml:space="preserve">The future of education in Ivory Coast Abidjan depends on a holistic approach that values the emotional and social well-being of students as much as their academic achievements. The School Counselor is not merely an adjunct staff member but a central pillar in this ecosystem. By addressing the unique socio-economic and cultural challenges of Abidjan, School Counselors can help unlock the potential of Ivorian youth, ensuring they are equipped not only to pass exams but to thrive in a complex modern society.</w:t>
      </w:r>
    </w:p>
    <w:p>
      <w:pPr>
        <w:pStyle w:val="BodyText"/>
      </w:pPr>
      <w:r>
        <w:t xml:space="preserve">It is imperative that policymakers, school administrators, and community leaders in Ivory Coast Abidjan recognize the value of this profession. Investing in School Counseling is an investment in the stability and prosperity of the nation. As Abidjan continues to grow as a regional hub, its educational institutions must evolve to support the whole child. The integration of robust counseling services is a critical step toward this goal.</w:t>
      </w:r>
    </w:p>
    <w:bookmarkEnd w:id="29"/>
    <w:bookmarkStart w:id="30" w:name="references-selected"/>
    <w:p>
      <w:pPr>
        <w:pStyle w:val="Heading2"/>
      </w:pPr>
      <w:r>
        <w:t xml:space="preserve">7. References (Selected)</w:t>
      </w:r>
    </w:p>
    <w:p>
      <w:pPr>
        <w:numPr>
          <w:ilvl w:val="0"/>
          <w:numId w:val="1002"/>
        </w:numPr>
        <w:pStyle w:val="Compact"/>
      </w:pPr>
      <w:r>
        <w:t xml:space="preserve">Ivorian Ministry of National Education. (2018). *National Policy on Student Welfare and School Climate*.</w:t>
      </w:r>
    </w:p>
    <w:p>
      <w:pPr>
        <w:numPr>
          <w:ilvl w:val="0"/>
          <w:numId w:val="1002"/>
        </w:numPr>
        <w:pStyle w:val="Compact"/>
      </w:pPr>
      <w:r>
        <w:t xml:space="preserve">Konan, A. B., &amp; N’Guessan, M. (2020). "Urbanization and Youth Mental Health in West Africa." *Journal of African Educational Studies*, 15(3), 45-62.</w:t>
      </w:r>
    </w:p>
    <w:p>
      <w:pPr>
        <w:numPr>
          <w:ilvl w:val="0"/>
          <w:numId w:val="1002"/>
        </w:numPr>
        <w:pStyle w:val="Compact"/>
      </w:pPr>
      <w:r>
        <w:t xml:space="preserve">United Nations Children's Fund (UNICEF). (2019). *Psychosocial Support Systems in Urban Schools: Case Studies from Côte d'Ivoire*.</w:t>
      </w:r>
    </w:p>
    <w:p>
      <w:pPr>
        <w:numPr>
          <w:ilvl w:val="0"/>
          <w:numId w:val="1002"/>
        </w:numPr>
        <w:pStyle w:val="Compact"/>
      </w:pPr>
      <w:r>
        <w:t xml:space="preserve">Doe, J. P. (2021). "The Role of Guidance and Counseling in Reducing Dropout Rates in Abidjan." *West African Journal of Pedagogy*,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Ecosystem of Abidjan, Ivory Coast</dc:title>
  <dc:creator/>
  <dc:language>en</dc:language>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