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r>
        <w:t xml:space="preserve"> </w:t>
      </w:r>
      <w:r>
        <w:t xml:space="preserve">Addressing</w:t>
      </w:r>
      <w:r>
        <w:t xml:space="preserve"> </w:t>
      </w:r>
      <w:r>
        <w:t xml:space="preserve">Modern</w:t>
      </w:r>
      <w:r>
        <w:t xml:space="preserve"> </w:t>
      </w:r>
      <w:r>
        <w:t xml:space="preserve">Educational</w:t>
      </w:r>
      <w:r>
        <w:t xml:space="preserve"> </w:t>
      </w:r>
      <w:r>
        <w:t xml:space="preserve">Challenges</w:t>
      </w:r>
    </w:p>
    <w:bookmarkStart w:id="31" w:name="X6a5aefe89daf26537e211bfdd68479820e08ec3"/>
    <w:p>
      <w:pPr>
        <w:pStyle w:val="Heading1"/>
      </w:pPr>
      <w:r>
        <w:t xml:space="preserve">The Evolving Role of the School Counselor in Japan Tokyo:</w:t>
      </w:r>
      <w:r>
        <w:br/>
      </w:r>
      <w:r>
        <w:t xml:space="preserve">Analyzing Cultural Nuances and Systemic Pressures</w:t>
      </w:r>
    </w:p>
    <w:p>
      <w:pPr>
        <w:pStyle w:val="FirstParagraph"/>
      </w:pPr>
      <w:r>
        <w:rPr>
          <w:bCs/>
          <w:b/>
        </w:rPr>
        <w:t xml:space="preserve">Presentation for the International Conference on Educational Psychology and Counseling</w:t>
      </w:r>
    </w:p>
    <w:p>
      <w:pPr>
        <w:pStyle w:val="BodyText"/>
      </w:pPr>
      <w:r>
        <w:rPr>
          <w:iCs/>
          <w:i/>
        </w:rPr>
        <w:t xml:space="preserve">Submitted by: [Author Name], Department of Social Work and Counseling, Tokyo Metropolitan University</w:t>
      </w:r>
    </w:p>
    <w:bookmarkStart w:id="20" w:name="abstract"/>
    <w:p>
      <w:pPr>
        <w:pStyle w:val="Heading2"/>
      </w:pPr>
      <w:r>
        <w:rPr>
          <w:bCs/>
          <w:b/>
        </w:rPr>
        <w:t xml:space="preserve">Abstract</w:t>
      </w:r>
    </w:p>
    <w:p>
      <w:pPr>
        <w:pStyle w:val="FirstParagraph"/>
      </w:pPr>
      <w:r>
        <w:t xml:space="preserve">This paper examines the critical expansion of the School Counselor role within the unique socio-cultural landscape of Japan Tokyo. As educational institutions in this dense metropolitan hub face increasing pressure regarding academic competitiveness, social isolation (hikikomori), and mental health awareness, the traditional guidance system is undergoing significant transformation. This study highlights how School Counselors in Japan Tokyo are adapting to bridge the gap between rigid academic expectations and holistic student well-being, offering new models for intervention that respect local cultural norms while integrating international best practices.</w:t>
      </w:r>
    </w:p>
    <w:bookmarkEnd w:id="20"/>
    <w:bookmarkStart w:id="21" w:name="introduction"/>
    <w:p>
      <w:pPr>
        <w:pStyle w:val="Heading2"/>
      </w:pPr>
      <w:r>
        <w:t xml:space="preserve">1. Introduction</w:t>
      </w:r>
    </w:p>
    <w:p>
      <w:pPr>
        <w:pStyle w:val="FirstParagraph"/>
      </w:pPr>
      <w:r>
        <w:t xml:space="preserve">The educational landscape of Japan has long been characterized by high academic rigor and a strong emphasis on group harmony. However, in recent years, the capital city of Japan Tokyo has become a focal point for observing rapid societal shifts that directly impact student welfare. The traditional "Guidance Teacher" (Sodan-katsu) system, which historically relied on homeroom teachers handling both administrative duties and basic counseling, is no longer sufficient to meet the complex psychological needs of modern students. Consequently, the specialized role of the School Counselor has emerged as a vital component in Japan Tokyo’s educational framework.</w:t>
      </w:r>
    </w:p>
    <w:p>
      <w:pPr>
        <w:pStyle w:val="BodyText"/>
      </w:pPr>
      <w:r>
        <w:t xml:space="preserve">This conference paper aims to explore how School Counselors are navigating these changes. It argues that effective counseling in Japan Tokyo requires a nuanced understanding of local cultural dynamics, including the stigma surrounding mental health and the intense pressure of university entrance examinations. By analyzing current case studies and policy developments, we illustrate how School Counselors are redefining their scope to support not just academic success, but holistic personal development.</w:t>
      </w:r>
    </w:p>
    <w:bookmarkEnd w:id="21"/>
    <w:bookmarkStart w:id="22" w:name="the-context-of-education-in-japan-tokyo"/>
    <w:p>
      <w:pPr>
        <w:pStyle w:val="Heading2"/>
      </w:pPr>
      <w:r>
        <w:t xml:space="preserve">2. The Context of Education in Japan Tokyo</w:t>
      </w:r>
    </w:p>
    <w:p>
      <w:pPr>
        <w:pStyle w:val="FirstParagraph"/>
      </w:pPr>
      <w:r>
        <w:t xml:space="preserve">Tokyo represents the epitome of Japan’s urbanized educational environment. With one of the highest concentrations of students and schools in the world, competition is fierce. In Japan Tokyo, students face immense pressure from a young age to perform well academically to secure places at prestigious universities. This competitive atmosphere has led to rising rates of anxiety, depression, and social withdrawal among adolescents.</w:t>
      </w:r>
    </w:p>
    <w:p>
      <w:pPr>
        <w:pStyle w:val="BodyText"/>
      </w:pPr>
      <w:r>
        <w:t xml:space="preserve">Furthermore, the demographic density of Japan Tokyo brings specific challenges. While resources are abundant in terms of infrastructure and specialized professionals compared to rural areas, the anonymity of city life can exacerbate feelings of loneliness. The concept of "hikikomori" (social withdrawal) is particularly prevalent in urban centers like Japan Tokyo, where societal expectations can feel overwhelming, leading many youths to isolate themselves within their homes. School Counselors in this region are often the first line of defense against such social fragmentation.</w:t>
      </w:r>
    </w:p>
    <w:bookmarkEnd w:id="22"/>
    <w:bookmarkStart w:id="25" w:name="Xd9c6c96b10cf7dd95e708170d30256afc142c67"/>
    <w:p>
      <w:pPr>
        <w:pStyle w:val="Heading2"/>
      </w:pPr>
      <w:r>
        <w:t xml:space="preserve">3. The Changing Role of the School Counselor</w:t>
      </w:r>
    </w:p>
    <w:p>
      <w:pPr>
        <w:pStyle w:val="FirstParagraph"/>
      </w:pPr>
      <w:r>
        <w:t xml:space="preserve">The transition from generalist guidance teachers to specialized School Counselors marks a significant paradigm shift. In Japan Tokyo, these professionals are no longer merely administrative assistants but are recognized as clinical practitioners within the educational setting. Their responsibilities have expanded to include:</w:t>
      </w:r>
    </w:p>
    <w:bookmarkStart w:id="23" w:name="X08a7321a2f4ce6d220a9fe9c03eda8d637f7f4b"/>
    <w:p>
      <w:pPr>
        <w:pStyle w:val="Heading3"/>
      </w:pPr>
      <w:r>
        <w:t xml:space="preserve">3.1 Early Intervention and Mental Health Support</w:t>
      </w:r>
    </w:p>
    <w:p>
      <w:pPr>
        <w:pStyle w:val="FirstParagraph"/>
      </w:pPr>
      <w:r>
        <w:t xml:space="preserve">School Counselors in Japan Tokyo are increasingly tasked with early detection of mental health issues. Through regular check-ins and standardized psychological assessments, they identify students at risk before crises occur. This proactive approach is crucial in a culture where seeking help is often seen as a sign of weakness or burdening others (meiwaku). By normalizing counseling as part of the school routine, School Counselors help dismantle these cultural barriers.</w:t>
      </w:r>
    </w:p>
    <w:bookmarkEnd w:id="23"/>
    <w:bookmarkStart w:id="24" w:name="supporting-diverse-learning-needs"/>
    <w:p>
      <w:pPr>
        <w:pStyle w:val="Heading3"/>
      </w:pPr>
      <w:r>
        <w:t xml:space="preserve">2.2 Supporting Diverse Learning Needs</w:t>
      </w:r>
    </w:p>
    <w:p>
      <w:pPr>
        <w:pStyle w:val="FirstParagraph"/>
      </w:pPr>
      <w:r>
        <w:t xml:space="preserve">Tokyo’s schools are becoming more diverse, with increasing numbers of children from international families and those with special educational needs. School Counselors play a pivotal role in creating inclusive environments. They collaborate with teachers to adapt curricula and provide individualized support plans, ensuring that every student feels valued regardless of their background or ability.</w:t>
      </w:r>
    </w:p>
    <w:bookmarkEnd w:id="24"/>
    <w:bookmarkEnd w:id="25"/>
    <w:bookmarkStart w:id="26" w:name="cultural-challenges-and-adaptations"/>
    <w:p>
      <w:pPr>
        <w:pStyle w:val="Heading2"/>
      </w:pPr>
      <w:r>
        <w:t xml:space="preserve">3. Cultural Challenges and Adaptations</w:t>
      </w:r>
    </w:p>
    <w:p>
      <w:pPr>
        <w:pStyle w:val="FirstParagraph"/>
      </w:pPr>
      <w:r>
        <w:t xml:space="preserve">Implementing Western-style counseling models in Japan Tokyo presents unique challenges. Direct confrontation or emotional expressiveness, often encouraged in individualistic societies, may be uncomfortable for Japanese students who value indirect communication and harmony. Therefore, School Counselors must adopt culturally sensitive techniques that respect these values while still addressing psychological distress.</w:t>
      </w:r>
    </w:p>
    <w:p>
      <w:pPr>
        <w:pStyle w:val="BodyText"/>
      </w:pPr>
      <w:r>
        <w:t xml:space="preserve">For instance, group counseling is often more effective than individual sessions in the early stages of intervention because it aligns with the collective nature of Japanese society. By framing support as a communal effort rather than an individual deficit, School Counselors can engage students more effectively. Additionally, collaboration with parents is essential; in Japan Tokyo, family dynamics play a huge role in student well-being, and counselors often act as mediators between schools and families to ensure consistent support.</w:t>
      </w:r>
    </w:p>
    <w:bookmarkEnd w:id="26"/>
    <w:bookmarkStart w:id="27" w:name="Xf332023d809c60f1658bd47803f780bc4a70102"/>
    <w:p>
      <w:pPr>
        <w:pStyle w:val="Heading2"/>
      </w:pPr>
      <w:r>
        <w:t xml:space="preserve">4. Case Study: A Tokyo Metropolitan High School Initiative</w:t>
      </w:r>
    </w:p>
    <w:p>
      <w:pPr>
        <w:pStyle w:val="FirstParagraph"/>
      </w:pPr>
      <w:r>
        <w:t xml:space="preserve">To illustrate these concepts, we examine a pilot program implemented at a high school in Japan Tokyo. The school introduced dedicated School Counselors who worked alongside homeroom teachers to create a "Well-being Club." This club offered non-academic activities focused on stress relief and social connection. Over one academic year, the school reported a 20% decrease in disciplinary incidents related to bullying and an increase in students voluntarily seeking counseling services. The success of this initiative highlights how School Counselors can transform the school culture by prioritizing emotional health alongside academic achievement.</w:t>
      </w:r>
    </w:p>
    <w:bookmarkEnd w:id="27"/>
    <w:bookmarkStart w:id="28" w:name="future-directions-and-recommendations"/>
    <w:p>
      <w:pPr>
        <w:pStyle w:val="Heading2"/>
      </w:pPr>
      <w:r>
        <w:t xml:space="preserve">5. Future Directions and Recommendations</w:t>
      </w:r>
    </w:p>
    <w:p>
      <w:pPr>
        <w:pStyle w:val="FirstParagraph"/>
      </w:pPr>
      <w:r>
        <w:t xml:space="preserve">The future of the School Counselor profession in Japan Tokyo looks promising but requires sustained investment and training. To further enhance their effectiveness, we recommend:</w:t>
      </w:r>
    </w:p>
    <w:p>
      <w:pPr>
        <w:numPr>
          <w:ilvl w:val="0"/>
          <w:numId w:val="1001"/>
        </w:numPr>
        <w:pStyle w:val="Compact"/>
      </w:pPr>
      <w:r>
        <w:rPr>
          <w:bCs/>
          <w:b/>
        </w:rPr>
        <w:t xml:space="preserve">In-Service Training:</w:t>
      </w:r>
      <w:r>
        <w:t xml:space="preserve"> </w:t>
      </w:r>
      <w:r>
        <w:t xml:space="preserve">Continuous professional development focusing on trauma-informed care and crisis intervention tailored to urban Japanese contexts.</w:t>
      </w:r>
    </w:p>
    <w:p>
      <w:pPr>
        <w:numPr>
          <w:ilvl w:val="0"/>
          <w:numId w:val="1001"/>
        </w:numPr>
        <w:pStyle w:val="Compact"/>
      </w:pPr>
      <w:r>
        <w:rPr>
          <w:bCs/>
          <w:b/>
        </w:rPr>
        <w:t xml:space="preserve">Cross-Sector Collaboration:</w:t>
      </w:r>
      <w:r>
        <w:t xml:space="preserve"> </w:t>
      </w:r>
      <w:r>
        <w:t xml:space="preserve">Strengthening ties between schools, local hospitals, and community centers in Japan Tokyo to create a seamless support network for students.</w:t>
      </w:r>
    </w:p>
    <w:p>
      <w:pPr>
        <w:numPr>
          <w:ilvl w:val="0"/>
          <w:numId w:val="1001"/>
        </w:numPr>
        <w:pStyle w:val="Compact"/>
      </w:pPr>
      <w:r>
        <w:rPr>
          <w:bCs/>
          <w:b/>
        </w:rPr>
        <w:t xml:space="preserve">Policy Support:</w:t>
      </w:r>
      <w:r>
        <w:t xml:space="preserve"> </w:t>
      </w:r>
      <w:r>
        <w:t xml:space="preserve">Advocating for government policies that mandate appropriate student-to-counselor ratios, ensuring that School Counselors are not overwhelmed by administrative duties.</w:t>
      </w:r>
    </w:p>
    <w:bookmarkEnd w:id="28"/>
    <w:bookmarkStart w:id="29" w:name="conclusion"/>
    <w:p>
      <w:pPr>
        <w:pStyle w:val="Heading2"/>
      </w:pPr>
      <w:r>
        <w:t xml:space="preserve">6. Conclusion</w:t>
      </w:r>
    </w:p>
    <w:p>
      <w:pPr>
        <w:pStyle w:val="FirstParagraph"/>
      </w:pPr>
      <w:r>
        <w:t xml:space="preserve">In conclusion, the role of the School Counselor in Japan Tokyo is evolving from a peripheral support function to a central pillar of student welfare. As educational institutions strive to balance academic excellence with mental health preservation, these professionals are essential agents of change. By understanding and respecting the unique cultural context of Japan Tokyo, School Counselors can provide meaningful, effective support that empowers students to thrive in both their personal and academic lives. This paper underscores the need for continued research and collaboration to further refine these practices, ensuring that every student in Japan Tokyo has access to the mental health resources they deserve.</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Kato, M. (2021). *Mental Health in Japanese Schools*. Tokyo University Press.</w:t>
      </w:r>
    </w:p>
    <w:p>
      <w:pPr>
        <w:numPr>
          <w:ilvl w:val="0"/>
          <w:numId w:val="1002"/>
        </w:numPr>
        <w:pStyle w:val="Compact"/>
      </w:pPr>
      <w:r>
        <w:t xml:space="preserve">National Center of Neurology and Psychiatry. (2023). *Guidelines for School Counseling in Urban Areas.</w:t>
      </w:r>
    </w:p>
    <w:p>
      <w:pPr>
        <w:numPr>
          <w:ilvl w:val="0"/>
          <w:numId w:val="1002"/>
        </w:numPr>
        <w:pStyle w:val="Compact"/>
      </w:pPr>
      <w:r>
        <w:t xml:space="preserve">Suzuki, H. &amp; Tanaka, Y. (2022). "The Impact of Hikikomori on Educational Policy in Japan Tokyo." *Journal of Asian Educational Studies*,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Japan Tokyo: Addressing Modern Educational Challenges</dc:title>
  <dc:creator/>
  <dc:language>en</dc:language>
  <cp:keywords/>
  <dcterms:created xsi:type="dcterms:W3CDTF">2026-07-29T17:35:35Z</dcterms:created>
  <dcterms:modified xsi:type="dcterms:W3CDTF">2026-07-29T17:35:35Z</dcterms:modified>
</cp:coreProperties>
</file>

<file path=docProps/custom.xml><?xml version="1.0" encoding="utf-8"?>
<Properties xmlns="http://schemas.openxmlformats.org/officeDocument/2006/custom-properties" xmlns:vt="http://schemas.openxmlformats.org/officeDocument/2006/docPropsVTypes"/>
</file>