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Mental</w:t>
      </w:r>
      <w:r>
        <w:t xml:space="preserve"> </w:t>
      </w:r>
      <w:r>
        <w:t xml:space="preserve">Health</w:t>
      </w:r>
      <w:r>
        <w:t xml:space="preserve"> </w:t>
      </w:r>
      <w:r>
        <w:t xml:space="preserve">and</w:t>
      </w:r>
      <w:r>
        <w:t xml:space="preserve"> </w:t>
      </w:r>
      <w:r>
        <w:t xml:space="preserve">Academic</w:t>
      </w:r>
      <w:r>
        <w:t xml:space="preserve"> </w:t>
      </w:r>
      <w:r>
        <w:t xml:space="preserve">Success</w:t>
      </w:r>
    </w:p>
    <w:bookmarkStart w:id="29" w:name="X02dba0803c495140acb815b51325723acba6226"/>
    <w:p>
      <w:pPr>
        <w:pStyle w:val="Heading1"/>
      </w:pPr>
      <w:r>
        <w:t xml:space="preserve">The Role of the School Counselor in Peru Lima</w:t>
      </w:r>
      <w:r>
        <w:br/>
      </w:r>
      <w:r>
        <w:t xml:space="preserve">Navigating Educational Challenges and Student Well-being</w:t>
      </w:r>
    </w:p>
    <w:p>
      <w:pPr>
        <w:pStyle w:val="FirstParagraph"/>
      </w:pPr>
      <w:r>
        <w:rPr>
          <w:bCs/>
          <w:b/>
        </w:rPr>
        <w:t xml:space="preserve">[Author Name]</w:t>
      </w:r>
      <w:r>
        <w:br/>
      </w:r>
      <w:r>
        <w:t xml:space="preserve">Department of Educational Psychology</w:t>
      </w:r>
      <w:r>
        <w:br/>
      </w:r>
      <w:r>
        <w:t xml:space="preserve">University of San Marcos, Lima, Peru</w:t>
      </w:r>
    </w:p>
    <w:bookmarkStart w:id="21" w:name="abstract"/>
    <w:p>
      <w:pPr>
        <w:pStyle w:val="Heading2"/>
      </w:pPr>
      <w:r>
        <w:t xml:space="preserve">Abstract</w:t>
      </w:r>
    </w:p>
    <w:p>
      <w:pPr>
        <w:pStyle w:val="FirstParagraph"/>
      </w:pPr>
      <w:r>
        <w:t xml:space="preserve">The educational landscape in Peru Lima has undergone significant transformation over the past decade, characterized by rapid urbanization, socioeconomic disparities, and a growing recognition of mental health as a cornerstone of academic achievement. This conference paper explores the critical role of the School Counselor within this specific context. While traditional Peruvian educational frameworks have historically prioritized academic rigor over psychosocial support, recent policy shifts indicate a paradigm shift toward holistic student development. This paper analyzes the current state of school counseling services in Peru Lima, identifies systemic barriers such as resource limitations and cultural stigma surrounding mental health, and proposes evidence-based strategies for integrating effective counseling programs into public and private institutions. The findings suggest that when properly implemented, the School Counselor serves not merely as a disciplinary figure but as a pivotal agent of change who enhances student retention, reduces dropout rates, and fosters emotional resilience among youth in one of South America’s most dynamic metropolitan areas.</w:t>
      </w:r>
    </w:p>
    <w:bookmarkStart w:id="20" w:name="keywords"/>
    <w:p>
      <w:pPr>
        <w:pStyle w:val="Heading3"/>
      </w:pPr>
      <w:r>
        <w:t xml:space="preserve">Keywords</w:t>
      </w:r>
    </w:p>
    <w:p>
      <w:pPr>
        <w:pStyle w:val="FirstParagraph"/>
      </w:pPr>
      <w:r>
        <w:t xml:space="preserve">School Counselor; Peru Lima; Educational Psychology; Student Mental Health; Holistic Education; Social-Emotional Learning.</w:t>
      </w:r>
    </w:p>
    <w:bookmarkEnd w:id="20"/>
    <w:bookmarkEnd w:id="21"/>
    <w:bookmarkStart w:id="22" w:name="introduction"/>
    <w:p>
      <w:pPr>
        <w:pStyle w:val="Heading2"/>
      </w:pPr>
      <w:r>
        <w:t xml:space="preserve">Introduction</w:t>
      </w:r>
    </w:p>
    <w:p>
      <w:pPr>
        <w:pStyle w:val="FirstParagraph"/>
      </w:pPr>
      <w:r>
        <w:t xml:space="preserve">Lima, the capital of Peru, is a city of stark contrasts. It houses over ten million people and serves as the economic and cultural hub of the nation. However, this density brings with it complex social challenges, including poverty in peri-urban districts (known locally as *asentamientos humanos*), high levels of stress among families, and increasing pressure on students to succeed in a competitive globalized economy. In this environment, the traditional role of the school has expanded beyond instruction to include significant responsibilities regarding student welfare. It is here that the School Counselor emerges as an essential professional.</w:t>
      </w:r>
    </w:p>
    <w:p>
      <w:pPr>
        <w:pStyle w:val="BodyText"/>
      </w:pPr>
      <w:r>
        <w:t xml:space="preserve">Historically, guidance in Peruvian schools was often reactive rather than proactive, focusing on academic remediation or behavioral correction. Today, however, there is a growing consensus among educators and policymakers in Peru Lima that proactive mental health support is necessary to address issues such as anxiety, depression, family violence exposure, and career uncertainty. This paper argues that the integration of professional School Counselors is not a luxury but a necessity for the sustainable development of Lima’s education system.</w:t>
      </w:r>
    </w:p>
    <w:bookmarkEnd w:id="22"/>
    <w:bookmarkStart w:id="23" w:name="contextualizing-mental-health-in-lima"/>
    <w:p>
      <w:pPr>
        <w:pStyle w:val="Heading2"/>
      </w:pPr>
      <w:r>
        <w:t xml:space="preserve">Contextualizing Mental Health in Lima</w:t>
      </w:r>
    </w:p>
    <w:p>
      <w:pPr>
        <w:pStyle w:val="FirstParagraph"/>
      </w:pPr>
      <w:r>
        <w:t xml:space="preserve">To understand the function of the School Counselor in Peru Lima, one must first understand the psychosocial context. Studies indicate that youth in urban areas like Lima face unique stressors. These include commuting times that exceed two hours daily for students from lower-income families, exposure to community violence, and familial instability due to economic migration. Furthermore, cultural stigma remains a significant barrier; mental health issues are often viewed as personal failings rather than medical or psychological conditions requiring support.</w:t>
      </w:r>
    </w:p>
    <w:p>
      <w:pPr>
        <w:pStyle w:val="BodyText"/>
      </w:pPr>
      <w:r>
        <w:t xml:space="preserve">In many schools across Lima, teachers are expected to act as de facto counselors without adequate training. This leads to burnout among educators and insufficient support for students. The introduction of specialized School Counselors is designed to fill this gap, providing a safe space for students to discuss personal issues that directly impact their academic performance.</w:t>
      </w:r>
    </w:p>
    <w:bookmarkEnd w:id="23"/>
    <w:bookmarkStart w:id="24" w:name="X1547ec790e3beec1ebcb6ca26953d556aec1e1e"/>
    <w:p>
      <w:pPr>
        <w:pStyle w:val="Heading2"/>
      </w:pPr>
      <w:r>
        <w:t xml:space="preserve">The Evolving Role of the School Counselor</w:t>
      </w:r>
    </w:p>
    <w:p>
      <w:pPr>
        <w:pStyle w:val="FirstParagraph"/>
      </w:pPr>
      <w:r>
        <w:t xml:space="preserve">The modern School Counselor in Peru Lima operates within a multi-tiered system of support. At the foundational level, counselors engage in universal prevention strategies, such as workshops on emotional regulation and conflict resolution. These programs are increasingly aligned with international standards but adapted to local cultural nuances.</w:t>
      </w:r>
    </w:p>
    <w:p>
      <w:pPr>
        <w:pStyle w:val="BodyText"/>
      </w:pPr>
      <w:r>
        <w:t xml:space="preserve">At the intermediate level, counselors provide targeted small-group interventions for students at risk of dropping out or those struggling with specific behavioral issues. In Lima, this often involves collaboration with social services (*SADIS* - *Servicio de Atención Diferencial a la Infancia y Adolescencia*) to address cases involving neglect or abuse. Finally, at the intensive level, counselors provide individual counseling or refer students to external clinical psychologists and psychiatrists when needed.</w:t>
      </w:r>
    </w:p>
    <w:p>
      <w:pPr>
        <w:pStyle w:val="BodyText"/>
      </w:pPr>
      <w:r>
        <w:t xml:space="preserve">A crucial aspect of this role is career guidance (*orientación vocacional*). With the rapid evolution of the Peruvian job market, many high school students in Lima feel disconnected from their academic pursuits. School Counselors play a vital role in helping students understand their strengths, explore university options, and connect education with future career pathways. This function is particularly important for first-generation university students who lack familial guidance on navigating higher education.</w:t>
      </w:r>
    </w:p>
    <w:bookmarkEnd w:id="24"/>
    <w:bookmarkStart w:id="25" w:name="challenges-and-barriers"/>
    <w:p>
      <w:pPr>
        <w:pStyle w:val="Heading2"/>
      </w:pPr>
      <w:r>
        <w:t xml:space="preserve">Challenges and Barriers</w:t>
      </w:r>
    </w:p>
    <w:p>
      <w:pPr>
        <w:pStyle w:val="FirstParagraph"/>
      </w:pPr>
      <w:r>
        <w:t xml:space="preserve">Despite the clear benefits, the implementation of School Counselor programs in Peru Lima faces significant hurdles. The primary challenge is financial. Public schools, which serve the majority of Lima’s population, often operate under severe budget constraints that do not allow for dedicated counseling staff. Consequently, many institutions rely on overworked teachers or volunteers who lack professional credentials.</w:t>
      </w:r>
    </w:p>
    <w:p>
      <w:pPr>
        <w:pStyle w:val="BodyText"/>
      </w:pPr>
      <w:r>
        <w:t xml:space="preserve">Secondly, there is a shortage of trained professionals specializing in educational psychology and counseling. While universities in Peru have increased their offerings in this field, the demand outstrips supply. Furthermore, retention remains an issue due to relatively low salaries compared to the private sector or clinical practice outside of schools.</w:t>
      </w:r>
    </w:p>
    <w:p>
      <w:pPr>
        <w:pStyle w:val="BodyText"/>
      </w:pPr>
      <w:r>
        <w:t xml:space="preserve">Cultural resistance also persists. Some parents and even educators view counseling as a label that stigmatizes students. Overcoming this requires extensive community engagement and education campaigns led by School Counselors themselves, demonstrating how early intervention can prevent long-term social issues.</w:t>
      </w:r>
    </w:p>
    <w:bookmarkEnd w:id="25"/>
    <w:bookmarkStart w:id="26" w:name="recommendations-for-policy-and-practice"/>
    <w:p>
      <w:pPr>
        <w:pStyle w:val="Heading2"/>
      </w:pPr>
      <w:r>
        <w:t xml:space="preserve">Recommendations for Policy and Practice</w:t>
      </w:r>
    </w:p>
    <w:p>
      <w:pPr>
        <w:pStyle w:val="FirstParagraph"/>
      </w:pPr>
      <w:r>
        <w:t xml:space="preserve">To strengthen the role of the School Counselor in Peru Lima, several strategic actions are recommended. First, the Ministry of Education (*MINEDU*) must enforce mandatory staffing ratios that include qualified School Counselors in every educational institution, regardless of its socioeconomic status. Funding mechanisms should be adjusted to prioritize social-emotional learning resources.</w:t>
      </w:r>
    </w:p>
    <w:p>
      <w:pPr>
        <w:pStyle w:val="BodyText"/>
      </w:pPr>
      <w:r>
        <w:t xml:space="preserve">Secondly, professional development programs must be expanded to train current teachers in basic counseling techniques while simultaneously recruiting new graduates into school settings. Partnerships between universities and public schools can create internship pipelines that provide practical experience for students while offering free support services to schools.</w:t>
      </w:r>
    </w:p>
    <w:p>
      <w:pPr>
        <w:pStyle w:val="BodyText"/>
      </w:pPr>
      <w:r>
        <w:t xml:space="preserve">Thirdly, there must be a focus on technology integration. Tele-counseling services can help bridge the gap in rural districts of Lima province where physical access to specialists is limited. Digital platforms managed by School Counselors can offer initial triage and continuous support for students.</w:t>
      </w:r>
    </w:p>
    <w:bookmarkEnd w:id="26"/>
    <w:bookmarkStart w:id="27" w:name="conclusion"/>
    <w:p>
      <w:pPr>
        <w:pStyle w:val="Heading2"/>
      </w:pPr>
      <w:r>
        <w:t xml:space="preserve">Conclusion</w:t>
      </w:r>
    </w:p>
    <w:p>
      <w:pPr>
        <w:pStyle w:val="FirstParagraph"/>
      </w:pPr>
      <w:r>
        <w:t xml:space="preserve">The School Counselor in Peru Lima stands at the forefront of a necessary educational revolution. As the city continues to grow, so too do the complexities of student life. The traditional model of education, which separates academic achievement from emotional well-being, is no longer viable in a rapidly changing world. By embracing the holistic role of the School Counselor—acting as mentor, advocate, and clinician—Lima’s educational institutions can create safer, more supportive environments for all students.</w:t>
      </w:r>
    </w:p>
    <w:p>
      <w:pPr>
        <w:pStyle w:val="BodyText"/>
      </w:pPr>
      <w:r>
        <w:t xml:space="preserve">The success of these initiatives depends on collaborative effort among government bodies, school administrators, families, and mental health professionals. If properly supported with resources and policy backing School Counselors will not only improve individual student outcomes but also contribute to the broader social development of Peru Lima. Future research should focus on longitudinal studies measuring the long-term impact of counseling interventions on graduation rates and mental health stability in this specific demographic.</w:t>
      </w:r>
    </w:p>
    <w:bookmarkEnd w:id="27"/>
    <w:bookmarkStart w:id="28" w:name="references"/>
    <w:p>
      <w:pPr>
        <w:pStyle w:val="Heading2"/>
      </w:pPr>
      <w:r>
        <w:t xml:space="preserve">References</w:t>
      </w:r>
    </w:p>
    <w:p>
      <w:pPr>
        <w:pStyle w:val="FirstParagraph"/>
      </w:pPr>
      <w:r>
        <w:rPr>
          <w:iCs/>
          <w:i/>
        </w:rPr>
        <w:t xml:space="preserve">(Note: References are illustrative for the purpose of this template)</w:t>
      </w:r>
    </w:p>
    <w:p>
      <w:pPr>
        <w:numPr>
          <w:ilvl w:val="0"/>
          <w:numId w:val="1001"/>
        </w:numPr>
        <w:pStyle w:val="Compact"/>
      </w:pPr>
      <w:r>
        <w:t xml:space="preserve">Ministerio de Educación del Perú. (2023). *Política Nacional de Bienestar Estudiantil*. Lima: MINEDU.</w:t>
      </w:r>
    </w:p>
    <w:p>
      <w:pPr>
        <w:numPr>
          <w:ilvl w:val="0"/>
          <w:numId w:val="1001"/>
        </w:numPr>
        <w:pStyle w:val="Compact"/>
      </w:pPr>
      <w:r>
        <w:t xml:space="preserve">Gonzalez, M., &amp; Torres, R. (2021). "Mental Health Stigma in Urban Peruvian Schools." *Journal of Latin American Educational Psychology*, 15(3), 45-60.</w:t>
      </w:r>
    </w:p>
    <w:p>
      <w:pPr>
        <w:numPr>
          <w:ilvl w:val="0"/>
          <w:numId w:val="1001"/>
        </w:numPr>
        <w:pStyle w:val="Compact"/>
      </w:pPr>
      <w:r>
        <w:t xml:space="preserve">World Health Organization. (2022). *Adolescent Mental Health in the Americas: Regional Overview*. Geneva: WHO.</w:t>
      </w:r>
    </w:p>
    <w:p>
      <w:pPr>
        <w:numPr>
          <w:ilvl w:val="0"/>
          <w:numId w:val="1001"/>
        </w:numPr>
        <w:pStyle w:val="Compact"/>
      </w:pPr>
      <w:r>
        <w:t xml:space="preserve">Perez, J. (2020). "The Impact of Socioeconomic Status on Academic Performance in Lima." *International Journal of Educational Development*, 78, 1-12.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Peru Lima: Bridging Mental Health and Academic Success</dc:title>
  <dc:creator/>
  <dc:language>en</dc:language>
  <cp:keywords/>
  <dcterms:created xsi:type="dcterms:W3CDTF">2026-07-29T04:07:16Z</dcterms:created>
  <dcterms:modified xsi:type="dcterms:W3CDTF">2026-07-29T04:07:16Z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