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Bridging</w:t>
      </w:r>
      <w:r>
        <w:t xml:space="preserve"> </w:t>
      </w:r>
      <w:r>
        <w:t xml:space="preserve">Educational</w:t>
      </w:r>
      <w:r>
        <w:t xml:space="preserve"> </w:t>
      </w:r>
      <w:r>
        <w:t xml:space="preserve">Systems</w:t>
      </w:r>
      <w:r>
        <w:t xml:space="preserve"> </w:t>
      </w:r>
      <w:r>
        <w:t xml:space="preserve">and</w:t>
      </w:r>
      <w:r>
        <w:t xml:space="preserve"> </w:t>
      </w:r>
      <w:r>
        <w:t xml:space="preserve">Mental</w:t>
      </w:r>
      <w:r>
        <w:t xml:space="preserve"> </w:t>
      </w:r>
      <w:r>
        <w:t xml:space="preserve">Health</w:t>
      </w:r>
      <w:r>
        <w:t xml:space="preserve"> </w:t>
      </w:r>
      <w:r>
        <w:t xml:space="preserve">Support</w:t>
      </w:r>
    </w:p>
    <w:bookmarkStart w:id="27" w:name="X1367bb2b9e18cc5a29bb9551402ea46653c3829"/>
    <w:p>
      <w:pPr>
        <w:pStyle w:val="Heading1"/>
      </w:pPr>
      <w:r>
        <w:t xml:space="preserve">The Evolving Role of the School Counselor in Russia Saint Petersburg: Bridging Educational Systems and Mental Health Support</w:t>
      </w:r>
    </w:p>
    <w:p>
      <w:pPr>
        <w:pStyle w:val="FirstParagraph"/>
      </w:pPr>
      <w:r>
        <w:rPr>
          <w:bCs/>
          <w:b/>
        </w:rPr>
        <w:t xml:space="preserve">Abstract</w:t>
      </w:r>
    </w:p>
    <w:p>
      <w:pPr>
        <w:pStyle w:val="BodyText"/>
      </w:pPr>
      <w:r>
        <w:t xml:space="preserve">This paper examines the critical development and implementation of the school counselor profession within the educational landscape of Russia Saint Petersburg. As the Russian Federation undergoes significant pedagogical reforms, particularly in aligning with international standards while maintaining cultural specificity, the role of psychological support in schools has come under intense scrutiny. This document analyzes the historical context, current regulatory frameworks, and practical applications of school counseling in one of Russia’s most culturally rich and academically competitive cities. It argues that integrating specialized school counselors is not merely a procedural addition but a necessity for addressing the complex psychosocial needs of students in Russia Saint Petersburg.</w:t>
      </w:r>
    </w:p>
    <w:bookmarkStart w:id="20" w:name="introduction"/>
    <w:p>
      <w:pPr>
        <w:pStyle w:val="Heading2"/>
      </w:pPr>
      <w:r>
        <w:t xml:space="preserve">1. Introduction</w:t>
      </w:r>
    </w:p>
    <w:p>
      <w:pPr>
        <w:pStyle w:val="FirstParagraph"/>
      </w:pPr>
      <w:r>
        <w:t xml:space="preserve">The modern educational environment demands more than academic instruction; it requires holistic support systems that address the emotional, social, and psychological well-being of students. In recent years, the concept of the School Counselor has gained traction within various global education systems as a pivotal figure in student development. However, when transposing this role into the specific socio-cultural and administrative context of Russia Saint Petersburg, unique challenges and opportunities arise. This conference paper aims to explore how School Counselors can effectively navigate the Russian educational framework to enhance student outcomes.</w:t>
      </w:r>
    </w:p>
    <w:p>
      <w:pPr>
        <w:pStyle w:val="BodyText"/>
      </w:pPr>
      <w:r>
        <w:t xml:space="preserve">Russia Saint Petersburg serves as a microcosm for these broader national trends. As a city known for its high literacy rates, rich artistic heritage, and intense academic pressure on youth, the need for robust mental health infrastructure in schools is paramount. The introduction of dedicated School Counselors offers a structured approach to mitigating student anxiety, bullying, and family-related issues that frequently impede educational success.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position of the School Counselor in Russia Saint Petersburg, one must first examine the historical evolution of psychological services in Russian schools. Traditionally, Soviet-era education emphasized a monolithic approach where teachers were expected to manage both instruction and behavioral discipline. Psychological support was often reactive rather than proactive.</w:t>
      </w:r>
    </w:p>
    <w:p>
      <w:pPr>
        <w:pStyle w:val="BodyText"/>
      </w:pPr>
      <w:r>
        <w:t xml:space="preserve">In the post-Soviet era, and particularly over the last two decades, Russia has moved toward integrating psychological-pedagogical services into the standard curriculum. The Federal State Educational Standards (FGOS) now mandate the inclusion of psychology and social work elements in school operations. In Russia Saint Petersburg, local education authorities have been proactive in implementing these federal mandates, often piloting new models of student support before national rollout.</w:t>
      </w:r>
    </w:p>
    <w:p>
      <w:pPr>
        <w:pStyle w:val="BodyText"/>
      </w:pPr>
      <w:r>
        <w:t xml:space="preserve">The term "School Counselor" is still somewhat fluid in its definition within Russian legislation. It often overlaps with the roles of the "school psychologist" (pedagog-psikholog) and the "social pedagogue." However, emerging professional standards in Russia Saint Petersburg are beginning to distinguish a specialized counselor role that focuses on career guidance, crisis intervention, and individual counseling sessions, distinct from administrative or diagnostic duties.</w:t>
      </w:r>
    </w:p>
    <w:bookmarkEnd w:id="21"/>
    <w:bookmarkStart w:id="22" w:name="Xd7307875b91bf82b60609073d670d453d8079ce"/>
    <w:p>
      <w:pPr>
        <w:pStyle w:val="Heading2"/>
      </w:pPr>
      <w:r>
        <w:t xml:space="preserve">3. The Specific Context of Russia Saint Petersburg</w:t>
      </w:r>
    </w:p>
    <w:p>
      <w:pPr>
        <w:pStyle w:val="FirstParagraph"/>
      </w:pPr>
      <w:r>
        <w:t xml:space="preserve">Russia Saint Petersburg presents a unique demographic and cultural backdrop for the implementation of School Counselor services. The city is characterized by a high density of population, significant socioeconomic disparities between districts, and a strong cultural emphasis on higher education achievement. Consequently, students in Russia Saint Petersburg face immense pressure to perform academically, leading to rising rates of burnout and anxiety among adolescents.</w:t>
      </w:r>
    </w:p>
    <w:p>
      <w:pPr>
        <w:pStyle w:val="BodyText"/>
      </w:pPr>
      <w:r>
        <w:t xml:space="preserve">Furthermore, the urban environment of Russia Saint Petersburg exposes youth to diverse social challenges, including migration issues from other parts of the Russian Federation and global influences via digital media. School Counselors in this region must be culturally competent professionals who can address both universal adolescent developmental tasks and specific local stressors. For instance, counselors often act as mediators between traditional family values prevalent in many households and the modernizing perspectives of younger generations.</w:t>
      </w:r>
    </w:p>
    <w:p>
      <w:pPr>
        <w:pStyle w:val="BodyText"/>
      </w:pPr>
      <w:r>
        <w:t xml:space="preserve">Additionally, the historical significance of Russia Saint Petersburg as a center for art and literature influences how counseling is perceived. There is a growing appreciation for expressive therapies and narrative counseling techniques that resonate with the city’s cultural identity. This allows School Counselors in Russia Saint Petersburg to employ innovative, culturally relevant methods that may differ from standard Western models.</w:t>
      </w:r>
    </w:p>
    <w:bookmarkEnd w:id="22"/>
    <w:bookmarkStart w:id="23" w:name="X957d6648fb7465a230d9abb982a0e10c565963b"/>
    <w:p>
      <w:pPr>
        <w:pStyle w:val="Heading2"/>
      </w:pPr>
      <w:r>
        <w:t xml:space="preserve">4. Key Responsibilities of the School Counselor</w:t>
      </w:r>
    </w:p>
    <w:p>
      <w:pPr>
        <w:pStyle w:val="FirstParagraph"/>
      </w:pPr>
      <w:r>
        <w:t xml:space="preserve">The multifaceted role of a School Counselor in this context encompasses several key areas:</w:t>
      </w:r>
    </w:p>
    <w:p>
      <w:pPr>
        <w:numPr>
          <w:ilvl w:val="0"/>
          <w:numId w:val="1001"/>
        </w:numPr>
        <w:pStyle w:val="Compact"/>
      </w:pPr>
      <w:r>
        <w:rPr>
          <w:bCs/>
          <w:b/>
        </w:rPr>
        <w:t xml:space="preserve">Crisis Intervention and Prevention:</w:t>
      </w:r>
      <w:r>
        <w:t xml:space="preserve"> </w:t>
      </w:r>
      <w:r>
        <w:t xml:space="preserve">Given the sensitive nature of adolescent development, counselors are trained to identify early signs of mental health distress. In Russia Saint Petersburg, where stigma around mental health is gradually decreasing but still exists, counselors play a crucial role in normalizing help-seeking behaviors.</w:t>
      </w:r>
    </w:p>
    <w:p>
      <w:pPr>
        <w:numPr>
          <w:ilvl w:val="0"/>
          <w:numId w:val="1001"/>
        </w:numPr>
        <w:pStyle w:val="Compact"/>
      </w:pPr>
      <w:r>
        <w:rPr>
          <w:bCs/>
          <w:b/>
        </w:rPr>
        <w:t xml:space="preserve">Career Guidance and Future Planning:</w:t>
      </w:r>
      <w:r>
        <w:t xml:space="preserve"> </w:t>
      </w:r>
      <w:r>
        <w:t xml:space="preserve">Aligning with the Russian national project "Education," School Counselors provide extensive career counseling. This involves helping students navigate the complex university entrance examination system (EGE) and make informed decisions about their future careers, which is particularly vital in a competitive city like Russia Saint Petersburg.</w:t>
      </w:r>
    </w:p>
    <w:p>
      <w:pPr>
        <w:numPr>
          <w:ilvl w:val="0"/>
          <w:numId w:val="1001"/>
        </w:numPr>
        <w:pStyle w:val="Compact"/>
      </w:pPr>
      <w:r>
        <w:rPr>
          <w:bCs/>
          <w:b/>
        </w:rPr>
        <w:t xml:space="preserve">Conflict Resolution:</w:t>
      </w:r>
      <w:r>
        <w:t xml:space="preserve"> </w:t>
      </w:r>
      <w:r>
        <w:t xml:space="preserve">Counselors facilitate restorative justice practices within schools, addressing bullying and peer conflicts. This is essential for maintaining a safe learning environment conducive to academic excellence.</w:t>
      </w:r>
    </w:p>
    <w:p>
      <w:pPr>
        <w:numPr>
          <w:ilvl w:val="0"/>
          <w:numId w:val="1001"/>
        </w:numPr>
        <w:pStyle w:val="Compact"/>
      </w:pPr>
      <w:r>
        <w:rPr>
          <w:bCs/>
          <w:b/>
        </w:rPr>
        <w:t xml:space="preserve">Collaboration with Stakeholders:</w:t>
      </w:r>
      <w:r>
        <w:t xml:space="preserve"> </w:t>
      </w:r>
      <w:r>
        <w:t xml:space="preserve">Effective School Counselors work closely with teachers, parents, and external social services. In Russia Saint Petersburg, this often involves coordinating with municipal health centers and youth organizations to provide comprehensive support networks.</w:t>
      </w:r>
    </w:p>
    <w:bookmarkEnd w:id="23"/>
    <w:bookmarkStart w:id="24" w:name="challenges-and-recommendations"/>
    <w:p>
      <w:pPr>
        <w:pStyle w:val="Heading2"/>
      </w:pPr>
      <w:r>
        <w:t xml:space="preserve">5. Challenges and Recommendations</w:t>
      </w:r>
    </w:p>
    <w:p>
      <w:pPr>
        <w:pStyle w:val="FirstParagraph"/>
      </w:pPr>
      <w:r>
        <w:t xml:space="preserve">Despite the progress made by School Counselors in Russia Saint Petersburg, several challenges remain. There is often a lack of standardized training programs specifically tailored to the counseling model rather than general psychological practice. Moreover, heavy workloads and administrative burdens can detract from direct student interaction.</w:t>
      </w:r>
    </w:p>
    <w:p>
      <w:pPr>
        <w:pStyle w:val="BodyText"/>
      </w:pPr>
      <w:r>
        <w:t xml:space="preserve">To address these issues, it is recommended that educational authorities in Russia Saint Petersburg invest in continuous professional development for School Counselors. Establishing clear job descriptions that protect time for individual counseling sessions is essential. Additionally, fostering a network of peer support among counselors across different districts can facilitate the sharing of best practices and innovative strategies.</w:t>
      </w:r>
    </w:p>
    <w:p>
      <w:pPr>
        <w:pStyle w:val="BodyText"/>
      </w:pPr>
      <w:r>
        <w:t xml:space="preserve">Public awareness campaigns are also necessary to educate parents and teachers about the role of the School Counselor, ensuring that it is viewed as a supportive resource rather than an intervention for problematic students only. Building trust within the community of Russia Saint Petersburg will enhance the efficacy of these services.</w:t>
      </w:r>
    </w:p>
    <w:bookmarkEnd w:id="24"/>
    <w:bookmarkStart w:id="25" w:name="conclusion"/>
    <w:p>
      <w:pPr>
        <w:pStyle w:val="Heading2"/>
      </w:pPr>
      <w:r>
        <w:t xml:space="preserve">6. Conclusion</w:t>
      </w:r>
    </w:p>
    <w:p>
      <w:pPr>
        <w:pStyle w:val="FirstParagraph"/>
      </w:pPr>
      <w:r>
        <w:t xml:space="preserve">The integration of School Counselors into the educational system of Russia Saint Petersburg represents a significant step toward modernizing student support services. By addressing both academic and emotional needs, these professionals contribute to a healthier, more inclusive school environment. While challenges in standardization and resources persist, the potential impact is profound.</w:t>
      </w:r>
    </w:p>
    <w:p>
      <w:pPr>
        <w:pStyle w:val="BodyText"/>
      </w:pPr>
      <w:r>
        <w:t xml:space="preserve">As Russia continues to evolve its educational policies, the role of the School Counselor will likely expand further. For educators and policymakers in Russia Saint Petersburg and beyond, investing in this profession is an investment in the future well-being and success of its youth. The unique cultural fabric of Russia Saint Petersburg offers a fertile ground for developing counseling models that are both globally informed and locally responsive.</w:t>
      </w:r>
    </w:p>
    <w:bookmarkEnd w:id="25"/>
    <w:bookmarkStart w:id="26" w:name="references"/>
    <w:p>
      <w:pPr>
        <w:pStyle w:val="Heading2"/>
      </w:pPr>
      <w:r>
        <w:t xml:space="preserve">7. References</w:t>
      </w:r>
    </w:p>
    <w:p>
      <w:pPr>
        <w:pStyle w:val="FirstParagraph"/>
      </w:pPr>
      <w:r>
        <w:rPr>
          <w:iCs/>
          <w:i/>
        </w:rPr>
        <w:t xml:space="preserve">Note: For the purpose of this conference paper format, references are indicative of the types of sources used, including Federal Laws on Education in the Russian Federation, local municipal decrees from Saint Petersburg educational authorities, and contemporary journals on school psychology.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Russia Saint Petersburg: Bridging Educational Systems and Mental Health Support</dc:title>
  <dc:creator/>
  <dc:language>en</dc:language>
  <cp:keywords/>
  <dcterms:created xsi:type="dcterms:W3CDTF">2026-07-29T19:56:16Z</dcterms:created>
  <dcterms:modified xsi:type="dcterms:W3CDTF">2026-07-29T19:56:16Z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