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Singapore:</w:t>
      </w:r>
      <w:r>
        <w:t xml:space="preserve"> </w:t>
      </w:r>
      <w:r>
        <w:t xml:space="preserve">Navigating</w:t>
      </w:r>
      <w:r>
        <w:t xml:space="preserve"> </w:t>
      </w:r>
      <w:r>
        <w:t xml:space="preserve">Academic</w:t>
      </w:r>
      <w:r>
        <w:t xml:space="preserve"> </w:t>
      </w:r>
      <w:r>
        <w:t xml:space="preserve">Excellence</w:t>
      </w:r>
      <w:r>
        <w:t xml:space="preserve"> </w:t>
      </w:r>
      <w:r>
        <w:t xml:space="preserve">and</w:t>
      </w:r>
      <w:r>
        <w:t xml:space="preserve"> </w:t>
      </w:r>
      <w:r>
        <w:t xml:space="preserve">Holistic</w:t>
      </w:r>
      <w:r>
        <w:t xml:space="preserve"> </w:t>
      </w:r>
      <w:r>
        <w:t xml:space="preserve">Well-being</w:t>
      </w:r>
    </w:p>
    <w:bookmarkStart w:id="28" w:name="X3dde75db4cef5560654968e41b56cbab9b31e3f"/>
    <w:p>
      <w:pPr>
        <w:pStyle w:val="Heading1"/>
      </w:pPr>
      <w:r>
        <w:t xml:space="preserve">The Evolving Role of the School Counselor in Singapore: Navigating Academic Excellence and Holistic Well-being</w:t>
      </w:r>
    </w:p>
    <w:p>
      <w:pPr>
        <w:pStyle w:val="FirstParagraph"/>
      </w:pPr>
      <w:r>
        <w:rPr>
          <w:bCs/>
          <w:b/>
        </w:rPr>
        <w:t xml:space="preserve">Presentation at the International Conference on Educational Psychology and Student Support Systems</w:t>
      </w:r>
    </w:p>
    <w:p>
      <w:pPr>
        <w:pStyle w:val="BodyText"/>
      </w:pPr>
      <w:r>
        <w:rPr>
          <w:iCs/>
          <w:i/>
        </w:rPr>
        <w:t xml:space="preserve">A Regional Analysis of Best Practices in Singapore Singapore</w:t>
      </w:r>
    </w:p>
    <w:bookmarkStart w:id="20" w:name="abstract"/>
    <w:p>
      <w:pPr>
        <w:pStyle w:val="Heading3"/>
      </w:pPr>
      <w:r>
        <w:t xml:space="preserve">Abstract</w:t>
      </w:r>
    </w:p>
    <w:p>
      <w:pPr>
        <w:pStyle w:val="FirstParagraph"/>
      </w:pPr>
      <w:r>
        <w:t xml:space="preserve">This paper examines the critical transformation of the School Counselor role within the unique educational landscape of Singapore Singapore. Historically viewed through a remedial lens, school counseling in this region has pivoted toward a developmental and preventative model. This study analyzes how School Counselors in Singapore are adapting to high-pressure academic environments while fostering socio-emotional resilience. It highlights specific frameworks utilized by Ministry of Education (MOE) schools and the increasing integration of counselors within the holistic Student Support Team structure. The findings suggest that effective School Counselor interventions in Singapore are not merely about crisis management but are central to sustaining the nation's educational competitiveness through student well-being.</w:t>
      </w:r>
    </w:p>
    <w:bookmarkEnd w:id="20"/>
    <w:bookmarkStart w:id="21" w:name="introduction"/>
    <w:p>
      <w:pPr>
        <w:pStyle w:val="Heading2"/>
      </w:pPr>
      <w:r>
        <w:t xml:space="preserve">1. Introduction</w:t>
      </w:r>
    </w:p>
    <w:p>
      <w:pPr>
        <w:pStyle w:val="FirstParagraph"/>
      </w:pPr>
      <w:r>
        <w:t xml:space="preserve">The educational ecosystem in Singapore is globally renowned for its rigorous standards, high performance in international assessments such as PISA and TIMSS, and a curriculum that emphasizes meritocracy and efficiency. However, this pursuit of excellence often comes with significant psychological costs for students. In this context, the role of the School Counselor has undergone a profound paradigm shift. No longer confined to addressing behavioral issues or providing reactive advice, the modern School Counselor in Singapore is an active agent in shaping a supportive school culture.</w:t>
      </w:r>
    </w:p>
    <w:p>
      <w:pPr>
        <w:pStyle w:val="BodyText"/>
      </w:pPr>
      <w:r>
        <w:t xml:space="preserve">Singapore Singapore represents a unique case study for this discussion. As a city-state with limited land and resources, human capital is its most valuable asset. Consequently, the government has invested heavily in mental health infrastructure within schools. This paper argues that the School Counselor is now indispensable to the Singaporean educational model, acting as a bridge between academic demands and emotional stability.</w:t>
      </w:r>
    </w:p>
    <w:bookmarkEnd w:id="21"/>
    <w:bookmarkStart w:id="22" w:name="historical-context-and-policy-shifts"/>
    <w:p>
      <w:pPr>
        <w:pStyle w:val="Heading2"/>
      </w:pPr>
      <w:r>
        <w:t xml:space="preserve">2. Historical Context and Policy Shifts</w:t>
      </w:r>
    </w:p>
    <w:p>
      <w:pPr>
        <w:pStyle w:val="FirstParagraph"/>
      </w:pPr>
      <w:r>
        <w:t xml:space="preserve">To understand the current trajectory of school counseling in Singapore, one must look at policy shifts over the last two decades. Previously, student support was fragmented, with teachers often bearing the burden of pastoral care without specialized training. The turning point occurred with the Ministry of Education’s (MOE) emphasis on "Teach Less, Learn More" and later "Values in Action" (VIA). These initiatives signaled a move away from pure academic metrics toward character and citizenship education.</w:t>
      </w:r>
    </w:p>
    <w:p>
      <w:pPr>
        <w:pStyle w:val="BodyText"/>
      </w:pPr>
      <w:r>
        <w:t xml:space="preserve">In recent years, the MOE has expanded the number of full-time School Counselors in primary and secondary institutions. This expansion is directly linked to national initiatives such as the Mental Health Strategy for Children and Adolescents. In this framework, every school in Singapore is expected to have a dedicated counselor who works collaboratively with teachers, parents, and external agencies. The definition of a School Counselor in Singapore has thus broadened to include career guidance, academic coaching, and mental health triage.</w:t>
      </w:r>
    </w:p>
    <w:bookmarkEnd w:id="22"/>
    <w:bookmarkStart w:id="23" w:name="X54bb510be50e62d102517773afe6fbd4d7ac6d4"/>
    <w:p>
      <w:pPr>
        <w:pStyle w:val="Heading2"/>
      </w:pPr>
      <w:r>
        <w:t xml:space="preserve">3. The Dual Challenge: Academic Pressure and Social Transition</w:t>
      </w:r>
    </w:p>
    <w:p>
      <w:pPr>
        <w:pStyle w:val="FirstParagraph"/>
      </w:pPr>
      <w:r>
        <w:t xml:space="preserve">The primary challenge faced by the School Counselor in this region is the intense academic pressure inherent in the Singaporean system. Students face high-stakes examinations starting from a young age, creating an environment of chronic stress. The School Counselor’s role is to mitigate this stress through resilience-building programs and cognitive-behavioral interventions.</w:t>
      </w:r>
    </w:p>
    <w:p>
      <w:pPr>
        <w:pStyle w:val="BodyText"/>
      </w:pPr>
      <w:r>
        <w:t xml:space="preserve">Furthermore, Singapore has experienced significant demographic changes, with a rising number of international schools and a more diverse student population. This diversity introduces complex social dynamics that require culturally competent counseling approaches. The School Counselor must navigate issues related to identity, belonging, and cross-cultural communication among students from varied backgrounds within Singapore.</w:t>
      </w:r>
    </w:p>
    <w:bookmarkEnd w:id="23"/>
    <w:bookmarkStart w:id="24" w:name="the-integrated-support-model"/>
    <w:p>
      <w:pPr>
        <w:pStyle w:val="Heading2"/>
      </w:pPr>
      <w:r>
        <w:t xml:space="preserve">4. The Integrated Support Model</w:t>
      </w:r>
    </w:p>
    <w:p>
      <w:pPr>
        <w:pStyle w:val="FirstParagraph"/>
      </w:pPr>
      <w:r>
        <w:t xml:space="preserve">A distinctive feature of the school counseling landscape in Singapore is the integrated support model. Unlike systems where counselors operate in silos, in schools across Singapore, counselors are embedded within multi-disciplinary teams. This team typically includes Special Educational Needs (SEN) coordinators, psychologists from outside agencies (such as the Institute of Mental Health), and classroom teachers.</w:t>
      </w:r>
    </w:p>
    <w:p>
      <w:pPr>
        <w:pStyle w:val="BodyText"/>
      </w:pPr>
      <w:r>
        <w:t xml:space="preserve">This collaborative approach ensures early identification of at-risk students. For instance, a teacher may notice a decline in academic performance, which is then flagged to the School Counselor for further assessment. This proactive model prevents minor issues from escalating into severe mental health crises. It also allows the School Counselor to provide professional development workshops for teachers, equipping them with tools to support student well-being in the classroom.</w:t>
      </w:r>
    </w:p>
    <w:bookmarkEnd w:id="24"/>
    <w:bookmarkStart w:id="25" w:name="career-guidance-and-future-readiness"/>
    <w:p>
      <w:pPr>
        <w:pStyle w:val="Heading2"/>
      </w:pPr>
      <w:r>
        <w:t xml:space="preserve">5. Career Guidance and Future Readiness</w:t>
      </w:r>
    </w:p>
    <w:p>
      <w:pPr>
        <w:pStyle w:val="FirstParagraph"/>
      </w:pPr>
      <w:r>
        <w:t xml:space="preserve">In addition to emotional support, the School Counselor plays a pivotal role in career education. Given Singapore’s rapid economic transformation toward a knowledge-based economy, students need guidance that extends beyond traditional university pathways. Counselors in Singapore are increasingly utilizing data-driven tools to help students understand labor market trends and align their interests with future career opportunities.</w:t>
      </w:r>
    </w:p>
    <w:p>
      <w:pPr>
        <w:pStyle w:val="BodyText"/>
      </w:pPr>
      <w:r>
        <w:t xml:space="preserve">This aspect of the role is crucial for maintaining the competitiveness of Singapore’s workforce. By helping students make informed decisions about their post-secondary education, whether it be polytechnics, junior colleges, or institutes of technical education (ITE), School Counselors contribute to long-term societal stability and economic growth.</w:t>
      </w:r>
    </w:p>
    <w:bookmarkEnd w:id="25"/>
    <w:bookmarkStart w:id="26" w:name="challenges-and-ethical-considerations"/>
    <w:p>
      <w:pPr>
        <w:pStyle w:val="Heading2"/>
      </w:pPr>
      <w:r>
        <w:t xml:space="preserve">6. Challenges and Ethical Considerations</w:t>
      </w:r>
    </w:p>
    <w:p>
      <w:pPr>
        <w:pStyle w:val="FirstParagraph"/>
      </w:pPr>
      <w:r>
        <w:t xml:space="preserve">Despite progress, challenges remain. There is often a stigma surrounding mental health in Singapore, rooted in traditional cultural values that prioritize academic achievement over emotional expression. School Counselors frequently encounter resistance from parents who may view counseling as an admission of failure or weakness.</w:t>
      </w:r>
    </w:p>
    <w:p>
      <w:pPr>
        <w:pStyle w:val="BodyText"/>
      </w:pPr>
      <w:r>
        <w:t xml:space="preserve">Bridging this cultural gap requires skillful communication and advocacy by the School Counselor. They must educate families about the benefits of mental health support, framing it not as remediation but as enhancement. Additionally, counselors face ethical dilemmas regarding confidentiality when dealing with high-achieving students whose parents expect detailed reports on all aspects of their child’s life.</w:t>
      </w:r>
    </w:p>
    <w:bookmarkEnd w:id="26"/>
    <w:bookmarkStart w:id="27" w:name="conclusion-and-recommendations"/>
    <w:p>
      <w:pPr>
        <w:pStyle w:val="Heading2"/>
      </w:pPr>
      <w:r>
        <w:t xml:space="preserve">7. Conclusion and Recommendations</w:t>
      </w:r>
    </w:p>
    <w:p>
      <w:pPr>
        <w:pStyle w:val="FirstParagraph"/>
      </w:pPr>
      <w:r>
        <w:t xml:space="preserve">The School Counselor in Singapore has evolved from a peripheral support figure to a central pillar of the educational framework. Their ability to balance academic expectations with holistic well-being is critical for the sustainable success of students in this competitive environment.</w:t>
      </w:r>
    </w:p>
    <w:p>
      <w:pPr>
        <w:pStyle w:val="BodyText"/>
      </w:pPr>
      <w:r>
        <w:t xml:space="preserve">To further enhance their impact, it is recommended that:</w:t>
      </w:r>
    </w:p>
    <w:p>
      <w:pPr>
        <w:numPr>
          <w:ilvl w:val="0"/>
          <w:numId w:val="1001"/>
        </w:numPr>
        <w:pStyle w:val="Compact"/>
      </w:pPr>
      <w:r>
        <w:rPr>
          <w:bCs/>
          <w:b/>
        </w:rPr>
        <w:t xml:space="preserve">Increase Accessibility:</w:t>
      </w:r>
      <w:r>
        <w:t xml:space="preserve"> </w:t>
      </w:r>
      <w:r>
        <w:t xml:space="preserve">Ensure every school, including smaller primary institutions, has adequate access to qualified School Counselors.</w:t>
      </w:r>
    </w:p>
    <w:p>
      <w:pPr>
        <w:numPr>
          <w:ilvl w:val="0"/>
          <w:numId w:val="1001"/>
        </w:numPr>
        <w:pStyle w:val="Compact"/>
      </w:pPr>
      <w:r>
        <w:rPr>
          <w:bCs/>
          <w:b/>
        </w:rPr>
        <w:t xml:space="preserve">Promote Destigmatization Campaigns:</w:t>
      </w:r>
      <w:r>
        <w:t xml:space="preserve"> </w:t>
      </w:r>
      <w:r>
        <w:t xml:space="preserve">Launch nationwide initiatives led by counselors to normalize help-seeking behaviors among youth and parents.</w:t>
      </w:r>
    </w:p>
    <w:p>
      <w:pPr>
        <w:numPr>
          <w:ilvl w:val="0"/>
          <w:numId w:val="1001"/>
        </w:numPr>
        <w:pStyle w:val="Compact"/>
      </w:pPr>
      <w:r>
        <w:rPr>
          <w:bCs/>
          <w:b/>
        </w:rPr>
        <w:t xml:space="preserve">Enhance Training:</w:t>
      </w:r>
      <w:r>
        <w:t xml:space="preserve"> </w:t>
      </w:r>
      <w:r>
        <w:t xml:space="preserve">Provide ongoing professional development for counselors in areas such as digital wellness, cyberbullying prevention, and culturally responsive care.</w:t>
      </w:r>
    </w:p>
    <w:p>
      <w:pPr>
        <w:pStyle w:val="FirstParagraph"/>
      </w:pPr>
      <w:r>
        <w:t xml:space="preserve">In conclusion, the integration of robust counseling services is not a distraction from academic excellence in Singapore but a prerequisite for it. By empowering School Counselors with resources and recognition, Singapore can continue to foster an education system that produces not only high-performing students but also resilient, well-adjusted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Singapore: Navigating Academic Excellence and Holistic Well-being</dc:title>
  <dc:creator/>
  <dc:language>en</dc:language>
  <cp:keywords/>
  <dcterms:created xsi:type="dcterms:W3CDTF">2026-07-30T00:30:10Z</dcterms:created>
  <dcterms:modified xsi:type="dcterms:W3CDTF">2026-07-30T00:30:10Z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