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Switzerland</w:t>
      </w:r>
      <w:r>
        <w:t xml:space="preserve"> </w:t>
      </w:r>
      <w:r>
        <w:t xml:space="preserve">Zurich:</w:t>
      </w:r>
      <w:r>
        <w:t xml:space="preserve"> </w:t>
      </w:r>
      <w:r>
        <w:t xml:space="preserve">Integrating</w:t>
      </w:r>
      <w:r>
        <w:t xml:space="preserve"> </w:t>
      </w:r>
      <w:r>
        <w:t xml:space="preserve">Psycho-Social</w:t>
      </w:r>
      <w:r>
        <w:t xml:space="preserve"> </w:t>
      </w:r>
      <w:r>
        <w:t xml:space="preserve">Support</w:t>
      </w:r>
      <w:r>
        <w:t xml:space="preserve"> </w:t>
      </w:r>
      <w:r>
        <w:t xml:space="preserve">within</w:t>
      </w:r>
      <w:r>
        <w:t xml:space="preserve"> </w:t>
      </w:r>
      <w:r>
        <w:t xml:space="preserve">a</w:t>
      </w:r>
      <w:r>
        <w:t xml:space="preserve"> </w:t>
      </w:r>
      <w:r>
        <w:t xml:space="preserve">Multicultural</w:t>
      </w:r>
      <w:r>
        <w:t xml:space="preserve"> </w:t>
      </w:r>
      <w:r>
        <w:t xml:space="preserve">Framework</w:t>
      </w:r>
    </w:p>
    <w:bookmarkStart w:id="28" w:name="X581b4350e806387c4fb2d48e1eb521e43b0e8fe"/>
    <w:p>
      <w:pPr>
        <w:pStyle w:val="Heading1"/>
      </w:pPr>
      <w:r>
        <w:t xml:space="preserve">The Evolving Role of the School Counselor in Switzerland Zurich:</w:t>
      </w:r>
      <w:r>
        <w:br/>
      </w:r>
      <w:r>
        <w:t xml:space="preserve">Integrating Psycho-Social Support within a Multicultural Framework</w:t>
      </w:r>
    </w:p>
    <w:p>
      <w:pPr>
        <w:pStyle w:val="FirstParagraph"/>
      </w:pPr>
      <w:r>
        <w:rPr>
          <w:bCs/>
          <w:b/>
        </w:rPr>
        <w:t xml:space="preserve">Abstract</w:t>
      </w:r>
    </w:p>
    <w:p>
      <w:pPr>
        <w:pStyle w:val="BodyText"/>
      </w:pPr>
      <w:r>
        <w:t xml:space="preserve">This conference paper explores the critical and expanding role of the school counselor in Switzerland, with a specific focus on the canton of Zurich. As Zurich’s educational landscape becomes increasingly diverse due to migration and globalization, traditional pedagogical models are insufficient to address the complex psychosocial needs of students. This paper argues for a holistic integration of professional school counseling within the Swiss compulsory education system, emphasizing early intervention, cultural competence, and collaborative frameworks between schools, families, and social services. Through an analysis of current challenges in Zurich’s urban schools and international best practices in educational psychology,</w:t>
      </w:r>
    </w:p>
    <w:p>
      <w:pPr>
        <w:pStyle w:val="BodyText"/>
      </w:pPr>
      <w:r>
        <w:rPr>
          <w:bCs/>
          <w:b/>
        </w:rPr>
        <w:t xml:space="preserve">Introduction</w:t>
      </w:r>
    </w:p>
    <w:p>
      <w:pPr>
        <w:pStyle w:val="BodyText"/>
      </w:pPr>
      <w:r>
        <w:t xml:space="preserve">In recent decades the Swiss education system has undergone significant transformation not only in terms of curriculum but also in its approach to student well-being. Nowhere is this more evident than in Switzerland Zurich, a cosmopolitan hub where linguistic diversity, cultural plurality, and socioeconomic disparities intersect within the classroom setting. Historically , mental health and social support within schools were handled informally by teachers or external specialists on an ad-hoc basis However , the growing complexity of adolescent issues – ranging from anxiety and depression to bullying and identity crises – demands a more structured professional response This paper posits that the school counselor is not merely an auxiliary figure but a central pillar in maintaining educational equity and psychological safety in Switzerland Zurich.</w:t>
      </w:r>
    </w:p>
    <w:p>
      <w:pPr>
        <w:pStyle w:val="BodyText"/>
      </w:pPr>
      <w:r>
        <w:t xml:space="preserve">The concept of the School Counselor in this context must be distinguished from traditional social workers or clinical psychologists While they collaborate closely with these professionals , the school counselor operates primarily within the educational ecosystem Their mandate includes academic advising , career planning emotional support and crisis intervention By embedding this role within schools we can reduce stigma associated with seeking help ensure continuity of care and foster a supportive learning environment</w:t>
      </w:r>
    </w:p>
    <w:bookmarkStart w:id="20" w:name="Xfcbb65f1f34babb5dcc4fa4dca8bb7b960db552"/>
    <w:p>
      <w:pPr>
        <w:pStyle w:val="Heading2"/>
      </w:pPr>
      <w:r>
        <w:t xml:space="preserve">The Context of Switzerland Zurich: A Unique Educational Landscape</w:t>
      </w:r>
    </w:p>
    <w:p>
      <w:pPr>
        <w:pStyle w:val="FirstParagraph"/>
      </w:pPr>
      <w:r>
        <w:t xml:space="preserve">Zurich stands as one of the most economically powerful regions in Europe but it also faces distinct social challenges The canton has one of the highest proportions of international students and families from diverse cultural backgrounds This diversity brings richness to schools but also presents communication barriers and varying expectations regarding child-rearing and education Moreover urban pressure including high housing costs gentrification and academic competition contributes to stress among both pupils and educators</w:t>
      </w:r>
    </w:p>
    <w:p>
      <w:pPr>
        <w:pStyle w:val="BodyText"/>
      </w:pPr>
      <w:r>
        <w:t xml:space="preserve">In this environment the traditional Swiss model relying heavily on teacher-led pastoral care is strained Teachers are expected to be subject matter experts pedagogues disciplinarians often leaving little capacity for deep individual counseling This gap necessitates the formal inclusion of a dedicated School Counselor role Specifically in Switzerland Zurich where school populations are heterogeneous having a trained professional who understands both local educational regulations and cross-cultural dynamics is essential</w:t>
      </w:r>
    </w:p>
    <w:bookmarkEnd w:id="20"/>
    <w:bookmarkStart w:id="24" w:name="X3642e0cfacbe56b31b3c2794409c14bfd227964"/>
    <w:p>
      <w:pPr>
        <w:pStyle w:val="Heading2"/>
      </w:pPr>
      <w:r>
        <w:t xml:space="preserve">The Multidimensional Role of the School Counselor</w:t>
      </w:r>
    </w:p>
    <w:p>
      <w:pPr>
        <w:pStyle w:val="FirstParagraph"/>
      </w:pPr>
      <w:r>
        <w:t xml:space="preserve">The efficacy of a school counselor extends beyond crisis management. Their role can be categorized into three primary domains:</w:t>
      </w:r>
    </w:p>
    <w:bookmarkStart w:id="21" w:name="early-intervention-and-prevention"/>
    <w:p>
      <w:pPr>
        <w:pStyle w:val="Heading3"/>
      </w:pPr>
      <w:r>
        <w:t xml:space="preserve">1. Early Intervention and Prevention</w:t>
      </w:r>
    </w:p>
    <w:p>
      <w:pPr>
        <w:pStyle w:val="FirstParagraph"/>
      </w:pPr>
      <w:r>
        <w:t xml:space="preserve">Rather than waiting for behavioral issues to escalate effective school counselors implement preventive programs These may include anti-bullying initiatives mindfulness workshops and social-emotional learning curricula tailored to the developmental stages of students In Switzerland Zurich early detection of learning disabilities or emotional distress is crucial given the high stakes associated with tracking students into specific educational pathways after primary school</w:t>
      </w:r>
    </w:p>
    <w:bookmarkEnd w:id="21"/>
    <w:bookmarkStart w:id="22" w:name="academic-and-career-guidance"/>
    <w:p>
      <w:pPr>
        <w:pStyle w:val="Heading3"/>
      </w:pPr>
      <w:r>
        <w:t xml:space="preserve">2. Academic and Career Guidance</w:t>
      </w:r>
    </w:p>
    <w:p>
      <w:pPr>
        <w:pStyle w:val="FirstParagraph"/>
      </w:pPr>
      <w:r>
        <w:t xml:space="preserve">Zurich’s vocational education and training (VET) system is world-renowned yet competitive School counselors play a pivotal role in guiding students through these decisions They help demystify career paths support underrepresented groups in accessing apprenticeships and assist families in navigating the Swiss credentialing system For migrant families unfamiliar with the VET structure this guidance is invaluable for ensuring social mobility</w:t>
      </w:r>
    </w:p>
    <w:bookmarkEnd w:id="22"/>
    <w:bookmarkStart w:id="23" w:name="cultural-mediation-and-family-engagement"/>
    <w:p>
      <w:pPr>
        <w:pStyle w:val="Heading3"/>
      </w:pPr>
      <w:r>
        <w:t xml:space="preserve">3. Cultural Mediation and Family Engagement</w:t>
      </w:r>
    </w:p>
    <w:p>
      <w:pPr>
        <w:pStyle w:val="FirstParagraph"/>
      </w:pPr>
      <w:r>
        <w:t xml:space="preserve">In a multicultural city like Zurich school counselors often act as bridges between home and school They facilitate communication with parents who may have different linguistic or cultural expectations of education By engaging families in the educational process counselors help build trust reduce conflict and create a united front for student support This is particularly important in communities where mental health issues are stigmatized</w:t>
      </w:r>
    </w:p>
    <w:bookmarkEnd w:id="23"/>
    <w:bookmarkEnd w:id="24"/>
    <w:bookmarkStart w:id="25" w:name="X436087f0aa82b6200adaf10aea9f872e6f21b46"/>
    <w:p>
      <w:pPr>
        <w:pStyle w:val="Heading2"/>
      </w:pPr>
      <w:r>
        <w:t xml:space="preserve">Challenges to Implementation in Switzerland Zurich</w:t>
      </w:r>
    </w:p>
    <w:p>
      <w:pPr>
        <w:pStyle w:val="FirstParagraph"/>
      </w:pPr>
      <w:r>
        <w:t xml:space="preserve">Despite the clear benefits several barriers hinder the widespread adoption of comprehensive counseling services In Switzerland education is primarily a cantonal matter and while Zurich has progressive policies there is no federal mandate requiring certified school counselors in every institution Funding remains fragmented depending on municipal budgets Often existing staff such as special needs coordinators absorb counseling duties without adequate training or time Additionally there is a shortage of professionals who are not only certified in counseling but also fluent in the multiple languages spoken by Zurich’s student population</w:t>
      </w:r>
    </w:p>
    <w:p>
      <w:pPr>
        <w:pStyle w:val="BodyText"/>
      </w:pPr>
      <w:r>
        <w:t xml:space="preserve">Furthermore cultural differences regarding authority and help-seeking behavior can complicate counselor relationships Students from backgrounds where discussing personal emotions with non-family members is taboo may be reluctant to engage This requires counselors to possess high levels of cultural humility and adaptive strategies</w:t>
      </w:r>
    </w:p>
    <w:p>
      <w:pPr>
        <w:pStyle w:val="BodyText"/>
      </w:pPr>
      <w:r>
        <w:t xml:space="preserve">To fully realize the potential of the School Counselor in Switzerland Zurich several steps are recommended First cantonal authorities should develop standardized job descriptions and certification requirements ensuring that all school counselors have specialized training in child development trauma-informed care and multicultural competence Second schools must allocate protected time for counseling duties separate from teaching responsibilities to prevent burnout Third inter-agency collaboration agreements should be formalized between schools youth services medical providers and non-governmental organizations creating a seamless referral network Finally professional development programs should focus on language inclusion strategies so that counselors can effectively communicate with diverse families</w:t>
      </w:r>
    </w:p>
    <w:bookmarkEnd w:id="25"/>
    <w:bookmarkStart w:id="26" w:name="conclusion"/>
    <w:p>
      <w:pPr>
        <w:pStyle w:val="Heading2"/>
      </w:pPr>
      <w:r>
        <w:t xml:space="preserve">Conclusion</w:t>
      </w:r>
    </w:p>
    <w:p>
      <w:pPr>
        <w:pStyle w:val="FirstParagraph"/>
      </w:pPr>
      <w:r>
        <w:t xml:space="preserve">The integration of the School Counselor into the educational framework of Switzerland Zurich is no longer optional but imperative As urban centers become more complex and student needs more multifaceted schools must evolve from mere instruction centers to holistic support hubs The school counselor serves as a vital agent in this transformation promoting equity enhancing mental health and facilitating successful transitions for all students regardless of background By investing in this profession we invest in the future social cohesion and academic success of Zurich’s youth It is recommended that educational policymakers educators and community leaders collaborate to institutionalize this role ensuring that every child has access to the guidance they need to thrive</w:t>
      </w:r>
    </w:p>
    <w:bookmarkEnd w:id="26"/>
    <w:bookmarkStart w:id="27" w:name="references"/>
    <w:p>
      <w:pPr>
        <w:pStyle w:val="Heading2"/>
      </w:pPr>
      <w:r>
        <w:t xml:space="preserve">References</w:t>
      </w:r>
    </w:p>
    <w:p>
      <w:pPr>
        <w:pStyle w:val="FirstParagraph"/>
      </w:pPr>
      <w:r>
        <w:t xml:space="preserve">[1] Swiss Federal Statistical Office. (2023). Education System Overview: Canton of Zurich.</w:t>
      </w:r>
    </w:p>
    <w:p>
      <w:pPr>
        <w:pStyle w:val="BodyText"/>
      </w:pPr>
      <w:r>
        <w:t xml:space="preserve">[2] American School Counselor Association. (n.d.). The ASCA National Model: A Framework for School Counseling Programs.</w:t>
      </w:r>
    </w:p>
    <w:p>
      <w:pPr>
        <w:pStyle w:val="BodyText"/>
      </w:pPr>
      <w:r>
        <w:t xml:space="preserve">[3] Council of European Schools. (2021). Best Practices in Student Support Services Across Europe.</w:t>
      </w:r>
    </w:p>
    <w:p>
      <w:pPr>
        <w:pStyle w:val="BodyText"/>
      </w:pPr>
      <w:r>
        <w:t xml:space="preserve">[4] Canton Zurich Department of Education, Culture and Sport. (2022). Report on Educational Equity and Integration Measures.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Switzerland Zurich: Integrating Psycho-Social Support within a Multicultural Framework</dc:title>
  <dc:creator/>
  <dc:language>en</dc:language>
  <cp:keywords/>
  <dcterms:created xsi:type="dcterms:W3CDTF">2026-07-29T21:11:11Z</dcterms:created>
  <dcterms:modified xsi:type="dcterms:W3CDTF">2026-07-29T21:11:11Z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