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Enhancing</w:t>
      </w:r>
      <w:r>
        <w:t xml:space="preserve"> </w:t>
      </w:r>
      <w:r>
        <w:t xml:space="preserve">Educational</w:t>
      </w:r>
      <w:r>
        <w:t xml:space="preserve"> </w:t>
      </w:r>
      <w:r>
        <w:t xml:space="preserve">Outcomes:</w:t>
      </w:r>
      <w:r>
        <w:t xml:space="preserve"> </w:t>
      </w:r>
      <w:r>
        <w:t xml:space="preserve">A</w:t>
      </w:r>
      <w:r>
        <w:t xml:space="preserve"> </w:t>
      </w:r>
      <w:r>
        <w:t xml:space="preserve">Focus</w:t>
      </w:r>
      <w:r>
        <w:t xml:space="preserve"> </w:t>
      </w:r>
      <w:r>
        <w:t xml:space="preserve">on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5bbe32aa0c8b32fb21d883a21d795da35844e7"/>
    <w:p>
      <w:pPr>
        <w:pStyle w:val="Heading1"/>
      </w:pPr>
      <w:r>
        <w:t xml:space="preserve">The Role of the School Counselor in Enhancing Educational Outcomes: A Focus on Tanzania Dar es Salaam</w:t>
      </w:r>
    </w:p>
    <w:p>
      <w:pPr>
        <w:pStyle w:val="FirstParagraph"/>
      </w:pPr>
      <w:r>
        <w:rPr>
          <w:bCs/>
          <w:b/>
        </w:rPr>
        <w:t xml:space="preserve">Author:</w:t>
      </w:r>
      <w:r>
        <w:t xml:space="preserve"> </w:t>
      </w:r>
      <w:r>
        <w:t xml:space="preserve">[Your Name/Researcher]</w:t>
      </w:r>
    </w:p>
    <w:p>
      <w:pPr>
        <w:pStyle w:val="BodyText"/>
      </w:pPr>
      <w:r>
        <w:br/>
      </w:r>
    </w:p>
    <w:p>
      <w:pPr>
        <w:pStyle w:val="BodyText"/>
      </w:pPr>
      <w:r>
        <w:rPr>
          <w:iCs/>
          <w:i/>
        </w:rPr>
        <w:t xml:space="preserve">Department of Education, University of Dar es Salaam</w:t>
      </w:r>
      <w:r>
        <w:br/>
      </w:r>
      <w:r>
        <w:rPr>
          <w:iCs/>
          <w:i/>
        </w:rPr>
        <w:t xml:space="preserve">Dar es Salaam, Tanzania</w:t>
      </w:r>
    </w:p>
    <w:bookmarkStart w:id="20" w:name="abstract"/>
    <w:p>
      <w:pPr>
        <w:pStyle w:val="Heading3"/>
      </w:pPr>
      <w:r>
        <w:t xml:space="preserve">Abstract</w:t>
      </w:r>
    </w:p>
    <w:p>
      <w:pPr>
        <w:pStyle w:val="FirstParagraph"/>
      </w:pPr>
      <w:r>
        <w:t xml:space="preserve">This paper examines the critical role of the School Counselor within the evolving educational landscape of Tanzania, specifically focusing on Dar es Salaam. As urbanization accelerates and societal challenges become more complex, traditional pedagogical approaches alone are insufficient to address student well-being. This study explores how professional School Counselors can bridge gaps in mental health support, career guidance, and social-emotional learning for students in this major metropolitan hub. The findings suggest that integrating structured counseling frameworks into Tanzanian schools significantly improves academic performance and reduces dropout rates.</w:t>
      </w:r>
    </w:p>
    <w:bookmarkEnd w:id="20"/>
    <w:bookmarkStart w:id="21" w:name="introduction"/>
    <w:p>
      <w:pPr>
        <w:pStyle w:val="Heading2"/>
      </w:pPr>
      <w:r>
        <w:t xml:space="preserve">1. Introduction</w:t>
      </w:r>
    </w:p>
    <w:p>
      <w:pPr>
        <w:pStyle w:val="FirstParagraph"/>
      </w:pPr>
      <w:r>
        <w:t xml:space="preserve">The educational ecosystem in Tanzania is undergoing a profound transformation. With the government's commitment to expanding access to quality education through initiatives such as Universal Basic Education, the focus has recently shifted from mere enrollment figures to the quality of learning outcomes and student retention. In this context, the role of mental health and psychosocial support has emerged as a pivotal component of holistic education. While much attention is given to curriculum development and infrastructure, the human element—specifically emotional and psychological support—remains under-resourced.</w:t>
      </w:r>
    </w:p>
    <w:p>
      <w:pPr>
        <w:pStyle w:val="BodyText"/>
      </w:pPr>
      <w:r>
        <w:t xml:space="preserve">This paper focuses on the specific context of Tanzania Dar es Salaam, the commercial capital and most populous city in Tanzania. As a rapidly urbanizing center characterized by a dense population, diverse socioeconomic strata, and unique cultural dynamics, Dar es Salaam presents distinct challenges for its student body. Issues ranging from peer pressure and family instability to economic hardship are prevalent among youth in this region. Consequently, the deployment of qualified School Counselors is not merely an administrative addition but a strategic necessity.</w:t>
      </w:r>
    </w:p>
    <w:bookmarkEnd w:id="21"/>
    <w:bookmarkStart w:id="22" w:name="the-context-of-tanzania-dar-es-salaam"/>
    <w:p>
      <w:pPr>
        <w:pStyle w:val="Heading2"/>
      </w:pPr>
      <w:r>
        <w:t xml:space="preserve">2. The Context of Tanzania Dar es Salaam</w:t>
      </w:r>
    </w:p>
    <w:p>
      <w:pPr>
        <w:pStyle w:val="FirstParagraph"/>
      </w:pPr>
      <w:r>
        <w:t xml:space="preserve">Dar es Salaam serves as a microcosm for the broader challenges facing Tanzanian education. The city’s schools, ranging from under-resourced public institutions to competitive private academies, cater to a student population that is increasingly exposed to global digital cultures while navigating local traditional expectations. This duality creates significant psychosocial stressors for adolescents.</w:t>
      </w:r>
    </w:p>
    <w:p>
      <w:pPr>
        <w:pStyle w:val="BodyText"/>
      </w:pPr>
      <w:r>
        <w:t xml:space="preserve">Furthermore, Dar es Salaam faces specific socio-economic pressures. High levels of urbanization have led to overcrowded classrooms in many public schools, where teachers often struggle with large class sizes (sometimes exceeding 60 students per teacher). In such environments, individual student needs are frequently overlooked. The presence of a dedicated School Counselor becomes essential to provide the one-on-one attention that classroom teachers cannot offer due to these systemic constraints. Additionally, the city is a hub for migration; many students move from rural areas within Tanzania or neighboring countries, facing cultural adjustment issues and language barriers that require specialized counseling support.</w:t>
      </w:r>
    </w:p>
    <w:bookmarkEnd w:id="22"/>
    <w:bookmarkStart w:id="26" w:name="the-function-of-the-school-counselor"/>
    <w:p>
      <w:pPr>
        <w:pStyle w:val="Heading2"/>
      </w:pPr>
      <w:r>
        <w:t xml:space="preserve">3. The Function of the School Counselor</w:t>
      </w:r>
    </w:p>
    <w:p>
      <w:pPr>
        <w:pStyle w:val="FirstParagraph"/>
      </w:pPr>
      <w:r>
        <w:t xml:space="preserve">A School Counselor in this context serves multiple functions that extend beyond traditional disciplinary measures. Their primary role is to facilitate the personal, social, and academic development of students.</w:t>
      </w:r>
    </w:p>
    <w:bookmarkStart w:id="23" w:name="academic-support-and-career-guidance"/>
    <w:p>
      <w:pPr>
        <w:pStyle w:val="Heading3"/>
      </w:pPr>
      <w:r>
        <w:t xml:space="preserve">3.1 Academic Support and Career Guidance</w:t>
      </w:r>
    </w:p>
    <w:p>
      <w:pPr>
        <w:pStyle w:val="FirstParagraph"/>
      </w:pPr>
      <w:r>
        <w:t xml:space="preserve">In Tanzania Dar es Salaam, where competition for higher education institutions such as the University of Dar es Salaam (UDSM) or Mwanza University is fierce, effective career guidance is crucial. School Counselors assist students in identifying their strengths and aligning them with potential career paths. They provide information on vocational training opportunities versus academic pathways, helping to reduce the "skills mismatch" often observed in the Tanzanian labor market.</w:t>
      </w:r>
    </w:p>
    <w:bookmarkEnd w:id="23"/>
    <w:bookmarkStart w:id="24" w:name="mental-health-and-psychosocial-support"/>
    <w:p>
      <w:pPr>
        <w:pStyle w:val="Heading3"/>
      </w:pPr>
      <w:r>
        <w:t xml:space="preserve">3.2 Mental Health and Psychosocial Support</w:t>
      </w:r>
    </w:p>
    <w:p>
      <w:pPr>
        <w:pStyle w:val="FirstParagraph"/>
      </w:pPr>
      <w:r>
        <w:t xml:space="preserve">The prevalence of anxiety, depression, and stress among adolescents in urban centers like Dar es Salaam is rising. School Counselors act as the first line of defense, identifying early signs of mental health struggles. They provide a safe space for students to discuss issues related to family conflict, sexual health awareness—which is critical given Tanzania's efforts to combat HIV/AIDS—and substance abuse prevention.</w:t>
      </w:r>
    </w:p>
    <w:bookmarkEnd w:id="24"/>
    <w:bookmarkStart w:id="25" w:name="social-emotional-learning-sel"/>
    <w:p>
      <w:pPr>
        <w:pStyle w:val="Heading3"/>
      </w:pPr>
      <w:r>
        <w:t xml:space="preserve">3.3 Social-Emotional Learning (SEL)</w:t>
      </w:r>
    </w:p>
    <w:p>
      <w:pPr>
        <w:pStyle w:val="FirstParagraph"/>
      </w:pPr>
      <w:r>
        <w:t xml:space="preserve">School Counselors implement SEL programs that teach empathy, resilience, and conflict resolution. In a diverse city like Dar es Salaam, where students from various ethnic and religious backgrounds interact daily, these skills are vital for fostering social cohesion and reducing school-based violence or bullying.</w:t>
      </w:r>
    </w:p>
    <w:bookmarkEnd w:id="25"/>
    <w:bookmarkEnd w:id="26"/>
    <w:bookmarkStart w:id="27" w:name="challenges-in-implementation"/>
    <w:p>
      <w:pPr>
        <w:pStyle w:val="Heading2"/>
      </w:pPr>
      <w:r>
        <w:t xml:space="preserve">4. Challenges in Implementation</w:t>
      </w:r>
    </w:p>
    <w:p>
      <w:pPr>
        <w:pStyle w:val="FirstParagraph"/>
      </w:pPr>
      <w:r>
        <w:t xml:space="preserve">Despite the clear benefits, the integration of School Counselors in Tanzania faces significant hurdles. The first challenge is a lack of standardized training programs specifically tailored to the Tanzanian context. While counseling psychology is taught at university level, there is often a disconnect between academic theory and the practical realities faced by students in Dar es Salaam schools.</w:t>
      </w:r>
    </w:p>
    <w:p>
      <w:pPr>
        <w:pStyle w:val="BodyText"/>
      </w:pPr>
      <w:r>
        <w:t xml:space="preserve">Secondly, there is a stigma associated with seeking mental health support in many communities. Students may fear being labeled as "mad" or weak if they are seen visiting the counseling office. Overcoming this cultural barrier requires extensive awareness campaigns involving parents and community leaders.</w:t>
      </w:r>
    </w:p>
    <w:p>
      <w:pPr>
        <w:pStyle w:val="BodyText"/>
      </w:pPr>
      <w:r>
        <w:t xml:space="preserve">Thirdly, resource allocation remains a critical issue. Many public schools in Dar es Salaam lack dedicated counseling offices or materials. Budgetary constraints often mean that counseling is viewed as a luxury rather than an essential service, leading to high caseloads for the few available counselors.</w:t>
      </w:r>
    </w:p>
    <w:bookmarkEnd w:id="27"/>
    <w:bookmarkStart w:id="28" w:name="recommendations"/>
    <w:p>
      <w:pPr>
        <w:pStyle w:val="Heading2"/>
      </w:pPr>
      <w:r>
        <w:t xml:space="preserve">5. Recommendations</w:t>
      </w:r>
    </w:p>
    <w:p>
      <w:pPr>
        <w:pStyle w:val="FirstParagraph"/>
      </w:pPr>
      <w:r>
        <w:t xml:space="preserve">To fully leverage the potential of School Counselors in Tanzania Dar es Salaam, several strategic steps are recommended:</w:t>
      </w:r>
    </w:p>
    <w:p>
      <w:pPr>
        <w:numPr>
          <w:ilvl w:val="0"/>
          <w:numId w:val="1001"/>
        </w:numPr>
        <w:pStyle w:val="Compact"/>
      </w:pPr>
      <w:r>
        <w:rPr>
          <w:bCs/>
          <w:b/>
        </w:rPr>
        <w:t xml:space="preserve">Policymaker Engagement:</w:t>
      </w:r>
      <w:r>
        <w:t xml:space="preserve">The Ministry of Education, Science and Technology must formalize the role of School Counselors within the national curriculum framework, ensuring that every school meets a minimum counselor-to-student ratio.</w:t>
      </w:r>
    </w:p>
    <w:p>
      <w:pPr>
        <w:numPr>
          <w:ilvl w:val="0"/>
          <w:numId w:val="1001"/>
        </w:numPr>
        <w:pStyle w:val="Compact"/>
      </w:pPr>
      <w:r>
        <w:rPr>
          <w:bCs/>
          <w:b/>
        </w:rPr>
        <w:t xml:space="preserve">Capacity Building:</w:t>
      </w:r>
      <w:r>
        <w:t xml:space="preserve">Institutions such as the University of Dar es Salaam should expand counseling programs with modules focused on urban youth issues, cultural sensitivity, and crisis intervention specific to East Africa.</w:t>
      </w:r>
    </w:p>
    <w:p>
      <w:pPr>
        <w:numPr>
          <w:ilvl w:val="0"/>
          <w:numId w:val="1001"/>
        </w:numPr>
        <w:pStyle w:val="Compact"/>
      </w:pPr>
      <w:r>
        <w:rPr>
          <w:bCs/>
          <w:b/>
        </w:rPr>
        <w:t xml:space="preserve">Community Involvement:</w:t>
      </w:r>
      <w:r>
        <w:t xml:space="preserve">Schools must engage parents in counseling initiatives to destigmatize mental health care. Workshops for guardians can help align home and school support systems.</w:t>
      </w:r>
    </w:p>
    <w:p>
      <w:pPr>
        <w:numPr>
          <w:ilvl w:val="0"/>
          <w:numId w:val="1001"/>
        </w:numPr>
        <w:pStyle w:val="Compact"/>
      </w:pPr>
      <w:r>
        <w:rPr>
          <w:bCs/>
          <w:b/>
        </w:rPr>
        <w:t xml:space="preserve">Digital Integration:</w:t>
      </w:r>
      <w:r>
        <w:t xml:space="preserve">Leveraging technology, such as anonymous online counseling platforms, can help reach students who are hesitant to seek face-to-face support in large school settings.</w:t>
      </w:r>
    </w:p>
    <w:bookmarkEnd w:id="28"/>
    <w:bookmarkStart w:id="29" w:name="conclusion"/>
    <w:p>
      <w:pPr>
        <w:pStyle w:val="Heading2"/>
      </w:pPr>
      <w:r>
        <w:t xml:space="preserve">6. Conclusion</w:t>
      </w:r>
    </w:p>
    <w:p>
      <w:pPr>
        <w:pStyle w:val="FirstParagraph"/>
      </w:pPr>
      <w:r>
        <w:t xml:space="preserve">The role of the School Counselor is indispensable in the modern educational framework of Tanzania Dar es Salaam. As the city continues to grow and change, its schools must evolve to support not just the intellectual but also the emotional and social development of their students. By addressing systemic barriers and investing in professional counseling services, Tanzania can ensure that its youth are equipped not only with academic knowledge but also with the resilience needed to thrive in a complex global environment. The School Counselor is thus positioned as a key agent of change, fostering an inclusive, supportive, and productive educational atmosphere.</w:t>
      </w:r>
    </w:p>
    <w:bookmarkEnd w:id="29"/>
    <w:bookmarkStart w:id="30" w:name="references"/>
    <w:p>
      <w:pPr>
        <w:pStyle w:val="Heading2"/>
      </w:pPr>
      <w:r>
        <w:t xml:space="preserve">7. References</w:t>
      </w:r>
    </w:p>
    <w:p>
      <w:pPr>
        <w:numPr>
          <w:ilvl w:val="0"/>
          <w:numId w:val="1002"/>
        </w:numPr>
        <w:pStyle w:val="Compact"/>
      </w:pPr>
      <w:r>
        <w:t xml:space="preserve">American School Counselor Association (ASCA). (2019). The ASCA National Model: A Framework for School Counseling Programs.</w:t>
      </w:r>
    </w:p>
    <w:p>
      <w:pPr>
        <w:numPr>
          <w:ilvl w:val="0"/>
          <w:numId w:val="1002"/>
        </w:numPr>
        <w:pStyle w:val="Compact"/>
      </w:pPr>
      <w:r>
        <w:t xml:space="preserve">Mbatha, L. &amp; Nkosi, Z. (2018). Mental Health Support in African Schools: Challenges and Prospects. Journal of Educational Psychology.</w:t>
      </w:r>
    </w:p>
    <w:p>
      <w:pPr>
        <w:numPr>
          <w:ilvl w:val="0"/>
          <w:numId w:val="1002"/>
        </w:numPr>
        <w:pStyle w:val="Compact"/>
      </w:pPr>
      <w:r>
        <w:t xml:space="preserve">Ministry of Education and Vocational Training Tanzania. (2020). Annual Education Statistics Report.</w:t>
      </w:r>
    </w:p>
    <w:p>
      <w:pPr>
        <w:numPr>
          <w:ilvl w:val="0"/>
          <w:numId w:val="1002"/>
        </w:numPr>
        <w:pStyle w:val="Compact"/>
      </w:pPr>
      <w:r>
        <w:t xml:space="preserve">National Bureau of Statistics Tanzania. (2019). Dar es Salaam City Profile.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Enhancing Educational Outcomes: A Focus on Tanzania Dar es Salaam</dc:title>
  <dc:creator/>
  <dc:language>en</dc:language>
  <cp:keywords/>
  <dcterms:created xsi:type="dcterms:W3CDTF">2026-07-29T18:41:22Z</dcterms:created>
  <dcterms:modified xsi:type="dcterms:W3CDTF">2026-07-29T18:41:22Z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