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and</w:t>
      </w:r>
      <w:r>
        <w:t xml:space="preserve"> </w:t>
      </w:r>
      <w:r>
        <w:t xml:space="preserve">Classrooms: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786d9428c6464df3f992c52031f6b6b0f9f62bb"/>
    <w:p>
      <w:pPr>
        <w:pStyle w:val="Heading1"/>
      </w:pPr>
      <w:r>
        <w:t xml:space="preserve">Bridging Cultures and Classrooms: The Evolving Role of the School Counselor in United States Miami</w:t>
      </w:r>
    </w:p>
    <w:p>
      <w:pPr>
        <w:pStyle w:val="FirstParagraph"/>
      </w:pPr>
      <w:r>
        <w:t xml:space="preserve">Presented at the National Conference on Educational Leadership and Student Well-being</w:t>
      </w:r>
      <w:r>
        <w:br/>
      </w:r>
      <w:r>
        <w:t xml:space="preserve">Location: Miami, Florida, United States</w:t>
      </w:r>
      <w:r>
        <w:br/>
      </w:r>
      <w:r>
        <w:t xml:space="preserve">Date: October 2023</w:t>
      </w:r>
    </w:p>
    <w:bookmarkStart w:id="20" w:name="abstract"/>
    <w:p>
      <w:pPr>
        <w:pStyle w:val="Heading3"/>
      </w:pPr>
      <w:r>
        <w:t xml:space="preserve">Abstract</w:t>
      </w:r>
    </w:p>
    <w:p>
      <w:pPr>
        <w:pStyle w:val="FirstParagraph"/>
      </w:pPr>
      <w:r>
        <w:t xml:space="preserve">This paper examines the critical function of the School Counselor within the unique socio-cultural landscape of United States Miami. As one of the most diverse metropolitan areas in North America, Miami presents distinct challenges and opportunities for educational support systems. This study analyzes how School Counselors adapt their methodologies to address language barriers, acculturation stress, and socioeconomic disparities while leveraging local community assets. The findings suggest that culturally responsive counseling practices are not merely beneficial but essential for student success in this dynamic region.</w:t>
      </w:r>
    </w:p>
    <w:bookmarkEnd w:id="20"/>
    <w:bookmarkStart w:id="21" w:name="introduction"/>
    <w:p>
      <w:pPr>
        <w:pStyle w:val="Heading2"/>
      </w:pPr>
      <w:r>
        <w:t xml:space="preserve">1. Introduction</w:t>
      </w:r>
    </w:p>
    <w:p>
      <w:pPr>
        <w:pStyle w:val="FirstParagraph"/>
      </w:pPr>
      <w:r>
        <w:t xml:space="preserve">In the contemporary educational landscape of the United States, the role of education has expanded beyond academic instruction to encompass holistic student development. Nowhere is this expansion more evident or more complex than in Miami, Florida. Known as the "Capital of Latin America" and a gateway to Latin America and the Caribbean, United States Miami possesses a demographic profile that is unparalleled in its diversity. For the School Counselor working within this environment, traditional models of guidance are insufficient. Instead, counselors must navigate a complex web of linguistic diversity, cultural nuance, and varied socioeconomic backgrounds. This paper argues that effective School Counselors in United States Miami must function as cultural brokers, advocates, and systemic change agents to support the diverse student population effectively.</w:t>
      </w:r>
    </w:p>
    <w:bookmarkEnd w:id="21"/>
    <w:bookmarkStart w:id="22" w:name="X94787b4b3a10f0306d3af337cc681920965fccd"/>
    <w:p>
      <w:pPr>
        <w:pStyle w:val="Heading2"/>
      </w:pPr>
      <w:r>
        <w:t xml:space="preserve">2. The Demographic Context of United States Miami</w:t>
      </w:r>
    </w:p>
    <w:p>
      <w:pPr>
        <w:pStyle w:val="FirstParagraph"/>
      </w:pPr>
      <w:r>
        <w:t xml:space="preserve">To understand the specific demands placed on a School Counselor in this region, one must first appreciate the demographic realities of Miami. The city is home to residents from over 180 countries, speaking more than 160 languages. While English is the primary language of instruction in public schools, a significant portion of students are English Language Learners (ELLs). Furthermore many families hail from Cuba, Venezuela, Haiti Colombia and other nations each with distinct historical trauma immigration patterns and cultural expectations regarding education.</w:t>
      </w:r>
      <w:r>
        <w:t xml:space="preserve"> </w:t>
      </w:r>
      <w:r>
        <w:t xml:space="preserve">For the School Counselor these statistics translate into daily clinical and administrative challenges. A student may be struggling not with inherent learning disabilities but with the dual pressure of mastering a second language while coping with family separation or economic instability common among recent immigrant populations in United States Miami. The counselor must therefore possess high levels of cultural competence, empathy, and linguistic awareness to distinguish between transient adjustment issues and long-term psychological needs.</w:t>
      </w:r>
    </w:p>
    <w:bookmarkEnd w:id="22"/>
    <w:bookmarkStart w:id="26" w:name="challenges-faced-by-school-counselors"/>
    <w:p>
      <w:pPr>
        <w:pStyle w:val="Heading2"/>
      </w:pPr>
      <w:r>
        <w:t xml:space="preserve">3. Challenges Faced by School Counselors</w:t>
      </w:r>
    </w:p>
    <w:bookmarkStart w:id="23" w:name="language-and-communication-barriers"/>
    <w:p>
      <w:pPr>
        <w:pStyle w:val="Heading3"/>
      </w:pPr>
      <w:r>
        <w:t xml:space="preserve">3.1 Language and Communication Barriers</w:t>
      </w:r>
    </w:p>
    <w:p>
      <w:pPr>
        <w:pStyle w:val="FirstParagraph"/>
      </w:pPr>
      <w:r>
        <w:t xml:space="preserve">One of the primary hurdles for any School Counselor in Miami is communication. While many counselors are bilingual, the sheer variety of dialects and creoles can create gaps in understanding. For instance a Haitian Creole speaking student may have different cultural concepts of mental health than a Spanish-speaking student from Cuba. Misinterpretations can lead to misdiagnosis or ineffective intervention plans. Therefore School Counselors must collaborate closely with linguists school psychologists and bilingual paraprofessionals to ensure accurate assessment and communication.</w:t>
      </w:r>
    </w:p>
    <w:bookmarkEnd w:id="23"/>
    <w:bookmarkStart w:id="24" w:name="X238aa61893746f039e92518d31606640f6fef2f"/>
    <w:p>
      <w:pPr>
        <w:pStyle w:val="Heading3"/>
      </w:pPr>
      <w:r>
        <w:t xml:space="preserve">3.2 Acculturation Stress and Identity Formation</w:t>
      </w:r>
    </w:p>
    <w:p>
      <w:pPr>
        <w:pStyle w:val="FirstParagraph"/>
      </w:pPr>
      <w:r>
        <w:t xml:space="preserve">Adolescence is a critical period for identity formation. For students in United States Miami who are navigating between the culture of their home environment and the dominant American culture often referred to as bicultural or multicultural identity development, conflicts can arise. A School Counselor must provide a safe space where students can explore these dual identities without feeling pressured to assimilate fully or reject their heritage. The counselor acts as a mirror, reflecting the validity of both worlds and helping students integrate these aspects into a cohesive sense of self.</w:t>
      </w:r>
    </w:p>
    <w:bookmarkEnd w:id="24"/>
    <w:bookmarkStart w:id="25" w:name="socioeconomic-disparities"/>
    <w:p>
      <w:pPr>
        <w:pStyle w:val="Heading3"/>
      </w:pPr>
      <w:r>
        <w:t xml:space="preserve">3.3 Socioeconomic Disparities</w:t>
      </w:r>
    </w:p>
    <w:p>
      <w:pPr>
        <w:pStyle w:val="FirstParagraph"/>
      </w:pPr>
      <w:r>
        <w:t xml:space="preserve">Despite Miami's image as a tourist hub and financial center significant pockets of poverty exist particularly in neighborhoods like Little Haiti and parts of West Miami. The School Counselor often becomes the first point of contact for families facing housing insecurity food instability or healthcare access issues. Consequently the role shifts from purely academic advising to case management, requiring counselors to build robust networks with local social services non-profits and government agencies.</w:t>
      </w:r>
    </w:p>
    <w:bookmarkEnd w:id="25"/>
    <w:bookmarkEnd w:id="26"/>
    <w:bookmarkStart w:id="30" w:name="strategies-for-effective-practice"/>
    <w:p>
      <w:pPr>
        <w:pStyle w:val="Heading2"/>
      </w:pPr>
      <w:r>
        <w:t xml:space="preserve">4. Strategies for Effective Practice</w:t>
      </w:r>
    </w:p>
    <w:bookmarkStart w:id="27" w:name="culturally-responsive-counseling"/>
    <w:p>
      <w:pPr>
        <w:pStyle w:val="Heading3"/>
      </w:pPr>
      <w:r>
        <w:t xml:space="preserve">4.1 Culturally Responsive Counseling</w:t>
      </w:r>
    </w:p>
    <w:p>
      <w:pPr>
        <w:pStyle w:val="FirstParagraph"/>
      </w:pPr>
      <w:r>
        <w:t xml:space="preserve">The most effective School Counselors in United States Miami adopt a culturally responsive framework this involves acknowledging the student’s cultural background as a strength rather than a deficit it includes incorporating family values into goal-setting and using metaphors or stories that resonate with the student’s heritage for example drawing upon Caribbean oral traditions or Latin American communal values to foster resilience.</w:t>
      </w:r>
    </w:p>
    <w:bookmarkEnd w:id="27"/>
    <w:bookmarkStart w:id="28" w:name="community-partnership-building"/>
    <w:p>
      <w:pPr>
        <w:pStyle w:val="Heading3"/>
      </w:pPr>
      <w:r>
        <w:t xml:space="preserve">4.2 Community Partnership Building</w:t>
      </w:r>
    </w:p>
    <w:p>
      <w:pPr>
        <w:pStyle w:val="FirstParagraph"/>
      </w:pPr>
      <w:r>
        <w:t xml:space="preserve">No School Counselor can work in isolation particularly in a dense urban center like Miami. Successful practitioners actively partner with local churches community centers and cultural associations these organizations often serve as trusted intermediaries for immigrant families who may be wary of formal institutional authority by integrating community leaders into the counseling process schools can ensure that interventions are culturally sanctioned and widely accepted.</w:t>
      </w:r>
    </w:p>
    <w:bookmarkEnd w:id="28"/>
    <w:bookmarkStart w:id="29" w:name="advocacy-for-policy-change"/>
    <w:p>
      <w:pPr>
        <w:pStyle w:val="Heading3"/>
      </w:pPr>
      <w:r>
        <w:t xml:space="preserve">4.3 Advocacy for Policy Change</w:t>
      </w:r>
    </w:p>
    <w:p>
      <w:pPr>
        <w:pStyle w:val="FirstParagraph"/>
      </w:pPr>
      <w:r>
        <w:t xml:space="preserve">Beyond individual student support School Counselors must engage in systemic advocacy this includes pushing for resources such as more bilingual staff adequate funding for ELL programs and mental health services tailored to trauma-informed care given the prevalence of migration-related stressors in United States Miami schools counselors are positioned to highlight these needs at district levels thereby influencing policy that affects thousands of students.</w:t>
      </w:r>
    </w:p>
    <w:bookmarkEnd w:id="29"/>
    <w:bookmarkEnd w:id="30"/>
    <w:bookmarkStart w:id="31" w:name="the-impact-on-student-outcomes"/>
    <w:p>
      <w:pPr>
        <w:pStyle w:val="Heading2"/>
      </w:pPr>
      <w:r>
        <w:t xml:space="preserve">5. The Impact on Student Outcomes</w:t>
      </w:r>
    </w:p>
    <w:p>
      <w:pPr>
        <w:pStyle w:val="FirstParagraph"/>
      </w:pPr>
      <w:r>
        <w:t xml:space="preserve">Research indicates that when School Counselors in diverse regions like United States Miami employ culturally competent practices student outcomes improve significantly across multiple domains academic performance attendance rates and behavioral incidents decrease while social-emotional learning competencies increase Furthermore these students report higher levels of school belonging which is a key predictor of long-term educational attainment the presence of a knowledgeable and empathetic counselor can be the deciding factor in whether a student remains engaged or drops out due to feelings of alienation.</w:t>
      </w:r>
    </w:p>
    <w:bookmarkEnd w:id="31"/>
    <w:bookmarkStart w:id="32" w:name="conclusion"/>
    <w:p>
      <w:pPr>
        <w:pStyle w:val="Heading2"/>
      </w:pPr>
      <w:r>
        <w:t xml:space="preserve">6. Conclusion</w:t>
      </w:r>
    </w:p>
    <w:p>
      <w:pPr>
        <w:pStyle w:val="FirstParagraph"/>
      </w:pPr>
      <w:r>
        <w:t xml:space="preserve">In conclusion, the role of the School Counselor in United States Miami is multifaceted and deeply intertwined with the city’s unique cultural fabric it is no longer sufficient to view counseling solely through an academic or behavioral lens but rather as a holistic endeavor that addresses linguistic acculturation and socioeconomic realities By embracing culturally responsive practices fostering community partnerships and advocating for systemic equity school counselors can empower students to navigate their complex identities and achieve their full potential As Miami continues to grow in diversity the need for specialized training and support for these professionals will only intensify ensuring that every student regardless of background has access to the guidance they need to succeed.</w:t>
      </w:r>
    </w:p>
    <w:bookmarkEnd w:id="32"/>
    <w:bookmarkStart w:id="33" w:name="references"/>
    <w:p>
      <w:pPr>
        <w:pStyle w:val="Heading2"/>
      </w:pPr>
      <w:r>
        <w:t xml:space="preserve">7. References</w:t>
      </w:r>
    </w:p>
    <w:p>
      <w:pPr>
        <w:pStyle w:val="FirstParagraph"/>
      </w:pPr>
      <w:r>
        <w:t xml:space="preserve">American School Counselor Association. (2019). The ASCA National Model: A Framework for School Counseling Programs.</w:t>
      </w:r>
      <w:r>
        <w:br/>
      </w:r>
      <w:r>
        <w:t xml:space="preserve">Cuban Ministry of Education Reports on Migration and Education (Selected Data).</w:t>
      </w:r>
      <w:r>
        <w:br/>
      </w:r>
      <w:r>
        <w:t xml:space="preserve">Local Miami-Dade County Public Schools Strategic Plan for English Language Learners.</w:t>
      </w:r>
      <w:r>
        <w:br/>
      </w:r>
      <w:r>
        <w:t xml:space="preserve">Sociological Studies on Acculturation in South Florida.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and Classrooms: The Evolving Role of the School Counselor in United States Miami</dc:title>
  <dc:creator/>
  <dc:language>en</dc:language>
  <cp:keywords/>
  <dcterms:created xsi:type="dcterms:W3CDTF">2026-07-29T21:32:58Z</dcterms:created>
  <dcterms:modified xsi:type="dcterms:W3CDTF">2026-07-29T21:32:58Z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