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Modernization</w:t>
      </w:r>
      <w:r>
        <w:t xml:space="preserve"> </w:t>
      </w:r>
      <w:r>
        <w:t xml:space="preserve">and</w:t>
      </w:r>
      <w:r>
        <w:t xml:space="preserve"> </w:t>
      </w:r>
      <w:r>
        <w:t xml:space="preserve">Community</w:t>
      </w:r>
      <w:r>
        <w:t xml:space="preserve"> </w:t>
      </w:r>
      <w:r>
        <w:t xml:space="preserve">Resilience</w:t>
      </w:r>
    </w:p>
    <w:bookmarkStart w:id="28" w:name="X939362b22c3a7bc2789cd0502a0a203edf6aefd"/>
    <w:p>
      <w:pPr>
        <w:pStyle w:val="Heading1"/>
      </w:pPr>
      <w:r>
        <w:t xml:space="preserve">The Evolving Role of the Social Worker in China Shanghai:</w:t>
      </w:r>
      <w:r>
        <w:br/>
      </w:r>
      <w:r>
        <w:t xml:space="preserve">Navigating Modernization and Community Resilience</w:t>
      </w:r>
    </w:p>
    <w:p>
      <w:pPr>
        <w:pStyle w:val="FirstParagraph"/>
      </w:pPr>
      <w:r>
        <w:rPr>
          <w:bCs/>
          <w:b/>
        </w:rPr>
        <w:t xml:space="preserve">Author:</w:t>
      </w:r>
      <w:r>
        <w:t xml:space="preserve"> </w:t>
      </w:r>
      <w:r>
        <w:t xml:space="preserve">Research Team on Urban Sociology</w:t>
      </w:r>
      <w:r>
        <w:br/>
      </w:r>
      <w:r>
        <w:rPr>
          <w:bCs/>
          <w:b/>
        </w:rPr>
        <w:t xml:space="preserve">Date:</w:t>
      </w:r>
      <w:r>
        <w:t xml:space="preserve"> </w:t>
      </w:r>
      <w:r>
        <w:t xml:space="preserve">October 2023</w:t>
      </w:r>
      <w:r>
        <w:br/>
      </w:r>
      <w:r>
        <w:rPr>
          <w:iCs/>
          <w:i/>
        </w:rPr>
        <w:t xml:space="preserve">Paper for the International Conference on Social Development in Asian Megacities</w:t>
      </w:r>
    </w:p>
    <w:bookmarkStart w:id="20" w:name="abstract"/>
    <w:p>
      <w:pPr>
        <w:pStyle w:val="Heading3"/>
      </w:pPr>
      <w:r>
        <w:rPr>
          <w:u w:val="single"/>
          <w:bCs/>
          <w:b/>
        </w:rPr>
        <w:t xml:space="preserve">Abstract</w:t>
      </w:r>
    </w:p>
    <w:p>
      <w:pPr>
        <w:pStyle w:val="FirstParagraph"/>
      </w:pPr>
      <w:r>
        <w:t xml:space="preserve">This paper examines the critical transformation of social work practice within the unique socio-economic landscape of China Shanghai. As one of the most rapidly urbanizing metropolises in the world, Shanghai presents a complex case study for understanding how professional social workers bridge traditional community structures with modern welfare systems. By analyzing policy shifts, demographic challenges, and grassroots interventions, this document argues that the Social Worker is not merely an implementer of state policy but a vital agent of social cohesion and resilience. The paper specifically highlights the dual role these professionals play in addressing aging populations and migrant integration within China Shanghai’s dynamic urban fabric.</w:t>
      </w:r>
    </w:p>
    <w:bookmarkEnd w:id="20"/>
    <w:bookmarkStart w:id="21" w:name="introduction-the-context-of-shanghai"/>
    <w:p>
      <w:pPr>
        <w:pStyle w:val="Heading2"/>
      </w:pPr>
      <w:r>
        <w:t xml:space="preserve">1. Introduction: The Context of Shanghai</w:t>
      </w:r>
    </w:p>
    <w:p>
      <w:pPr>
        <w:pStyle w:val="FirstParagraph"/>
      </w:pPr>
      <w:r>
        <w:t xml:space="preserve">The landscape of social welfare in China has undergone profound changes over the past three decades, driven by rapid economic growth and significant urbanization. Nowhere is this more evident than in China Shanghai, a global financial hub that serves as both a mirror and a laboratory for China’s broader social transformations. As megacities face unprecedented pressures regarding public service delivery, the demand for specialized professional intervention has surged. In this context, the concept of the Social Worker has evolved from informal community volunteering to a regulated, professionalized discipline essential for maintaining social stability and promoting individual well-being.</w:t>
      </w:r>
    </w:p>
    <w:p>
      <w:pPr>
        <w:pStyle w:val="BodyText"/>
      </w:pPr>
      <w:r>
        <w:t xml:space="preserve">China Shanghai represents a unique intersection of deep-rooted Confucian values regarding family care and filial piety, and the modern demands of a hyper-competitive capitalist economy. For decades, the "Danwei" (work unit) system provided comprehensive social support. With its dissolution, these responsibilities shifted toward community committees and professionalized social services. This transition has created a vacuum that requires skilled practitioners to fill, making the role of the Social Worker in China Shanghai critical for understanding contemporary urban governance.</w:t>
      </w:r>
    </w:p>
    <w:bookmarkEnd w:id="21"/>
    <w:bookmarkStart w:id="22" w:name="X51be1207f99054af45df946dabdc48ea3f50d3f"/>
    <w:p>
      <w:pPr>
        <w:pStyle w:val="Heading2"/>
      </w:pPr>
      <w:r>
        <w:t xml:space="preserve">2. Demographic Challenges: Aging and Migration</w:t>
      </w:r>
    </w:p>
    <w:p>
      <w:pPr>
        <w:pStyle w:val="FirstParagraph"/>
      </w:pPr>
      <w:r>
        <w:t xml:space="preserve">The primary drivers necessitating robust social work interventions in China Shanghai are demographic shifts. The city is experiencing an accelerated aging population, with a significant portion of residents requiring long-term care and psychological support. Simultaneously, Shanghai attracts millions of internal migrants from other parts of China seeking economic opportunities. This creates a stratified society where access to social services can be unequal due to the Hukou (household registration) system.</w:t>
      </w:r>
    </w:p>
    <w:p>
      <w:pPr>
        <w:pStyle w:val="BodyText"/>
      </w:pPr>
      <w:r>
        <w:t xml:space="preserve">In this environment, the Social Worker acts as a crucial mediator. Unlike traditional administrative cadres who may enforce rigid policies, trained Social Workers employ client-centered approaches. They are increasingly deployed in community centers across districts such as Huangpu and Pudong to manage elder care programs and facilitate social integration for migrant families. Their ability to navigate bureaucratic hurdles while maintaining empathy makes them indispensable in addressing the dual crises of loneliness among the elderly and exclusion among non-local residents.</w:t>
      </w:r>
    </w:p>
    <w:bookmarkEnd w:id="22"/>
    <w:bookmarkStart w:id="23" w:name="professionalization-and-policy-framework"/>
    <w:p>
      <w:pPr>
        <w:pStyle w:val="Heading2"/>
      </w:pPr>
      <w:r>
        <w:t xml:space="preserve">3. Professionalization and Policy Framework</w:t>
      </w:r>
    </w:p>
    <w:p>
      <w:pPr>
        <w:pStyle w:val="FirstParagraph"/>
      </w:pPr>
      <w:r>
        <w:t xml:space="preserve">The institutionalization of social work in China Shanghai has been largely state-led yet increasingly market-informed. The local government has implemented rigorous certification exams for Social Workers, raising the professional standard significantly since 2016. This push for professionalization aims to align China Shanghai with international standards of social welfare delivery while maintaining political oversight.</w:t>
      </w:r>
    </w:p>
    <w:p>
      <w:pPr>
        <w:pStyle w:val="BodyText"/>
      </w:pPr>
      <w:r>
        <w:t xml:space="preserve">However, this top-down approach presents challenges. Many practitioners report a tension between their ethical obligation to advocate for marginalized clients and their role as employees of government-contracted service agencies. The paper argues that for the Social Worker in China Shanghai to be truly effective, there must be greater autonomy granted within case management processes. Empirical data from recent pilot projects in Xuhui District suggest that when Social Workers are given the freedom to design community-based interventions, outcomes regarding crime reduction and family cohesion improve markedly.</w:t>
      </w:r>
    </w:p>
    <w:bookmarkEnd w:id="23"/>
    <w:bookmarkStart w:id="24" w:name="Xd7c783af08c0423e3c69b59f01741d6aec84b06"/>
    <w:p>
      <w:pPr>
        <w:pStyle w:val="Heading2"/>
      </w:pPr>
      <w:r>
        <w:t xml:space="preserve">4. Community-Based Interventions and "Grid Management"</w:t>
      </w:r>
    </w:p>
    <w:p>
      <w:pPr>
        <w:pStyle w:val="FirstParagraph"/>
      </w:pPr>
      <w:r>
        <w:t xml:space="preserve">A distinctive feature of social service delivery in China Shanghai is the integration of social work into the "Grid Management" system. This governance model divides urban areas into small grids, each managed by a specific team responsible for monitoring and service provision within that boundary. Social Workers are embedded within these grids, allowing for hyper-localized support.</w:t>
      </w:r>
    </w:p>
    <w:p>
      <w:pPr>
        <w:pStyle w:val="BodyText"/>
      </w:pPr>
      <w:r>
        <w:t xml:space="preserve">This structure allows for proactive identification of vulnerable individuals, such as those suffering from mental health issues or domestic violence. In contrast to reactive crisis management, this approach emphasizes prevention and early intervention. The Social Worker in China Shanghai often serves as the first point of contact between the citizen and the state welfare apparatus, humanizing what could otherwise be a distant bureaucratic interaction. This proximity fosters trust, which is essential for effective casework.</w:t>
      </w:r>
    </w:p>
    <w:bookmarkEnd w:id="24"/>
    <w:bookmarkStart w:id="25" w:name="Xc9d641bb810ff2bb6538dc9427c08d7497226ec"/>
    <w:p>
      <w:pPr>
        <w:pStyle w:val="Heading2"/>
      </w:pPr>
      <w:r>
        <w:t xml:space="preserve">5. Cultural Competency and Indigenous Practice</w:t>
      </w:r>
    </w:p>
    <w:p>
      <w:pPr>
        <w:pStyle w:val="FirstParagraph"/>
      </w:pPr>
      <w:r>
        <w:t xml:space="preserve">A critical aspect of discussing the Social Worker in this context is the necessity of cultural adaptation. Western models of social work, while influential in academia, do not always translate seamlessly to the Chinese context. Practitioners in China Shanghai are developing indigenous methodologies that blend professional casework techniques with traditional community mediation strategies known as "Harmony Building."</w:t>
      </w:r>
    </w:p>
    <w:p>
      <w:pPr>
        <w:pStyle w:val="BodyText"/>
      </w:pPr>
      <w:r>
        <w:t xml:space="preserve">This hybrid approach recognizes the importance of "Face" (Mianzi) and relational networks (Guanxi) in resolving conflicts. By leveraging existing community leaders and family structures, Social Workers can achieve sustainable outcomes that pure clinical interventions might miss. This cultural agility is a defining characteristic of successful social work practice in China Shanghai today.</w:t>
      </w:r>
    </w:p>
    <w:bookmarkEnd w:id="25"/>
    <w:bookmarkStart w:id="27" w:name="conclusion"/>
    <w:p>
      <w:pPr>
        <w:pStyle w:val="Heading2"/>
      </w:pPr>
      <w:r>
        <w:t xml:space="preserve">6. Conclusion</w:t>
      </w:r>
    </w:p>
    <w:p>
      <w:pPr>
        <w:pStyle w:val="FirstParagraph"/>
      </w:pPr>
      <w:r>
        <w:t xml:space="preserve">In conclusion, the role of the Social Worker in China Shanghai is expanding beyond traditional definitions of charity or welfare administration. They are emerging as key architects of social resilience in a rapidly changing urban environment. By addressing the specific needs of an aging population and integrating migrant communities, they contribute significantly to social stability.</w:t>
      </w:r>
    </w:p>
    <w:p>
      <w:pPr>
        <w:pStyle w:val="BodyText"/>
      </w:pPr>
      <w:r>
        <w:t xml:space="preserve">However, for this profession to reach its full potential, continued support is needed in terms of training autonomy and resource allocation. As China Shanghai continues to serve as a model for urban development, the lessons learned from its social work sector will be invaluable not only for domestic policy refinement but also for international discourse on social development. The future of community care in China Shanghai depends on empowering these professionals to act with both technical expertise and cultural sensitivity.</w:t>
      </w:r>
    </w:p>
    <w:bookmarkStart w:id="26" w:name="references"/>
    <w:p>
      <w:pPr>
        <w:pStyle w:val="Heading3"/>
      </w:pPr>
      <w:r>
        <w:rPr>
          <w:bCs/>
          <w:b/>
        </w:rPr>
        <w:t xml:space="preserve">References</w:t>
      </w:r>
    </w:p>
    <w:p>
      <w:pPr>
        <w:numPr>
          <w:ilvl w:val="0"/>
          <w:numId w:val="1001"/>
        </w:numPr>
        <w:pStyle w:val="Compact"/>
      </w:pPr>
      <w:r>
        <w:t xml:space="preserve">Huang, Z., &amp; Wang, Y. (2021). *Urban Social Work Development in Post-Reform China*. Shanghai University Press.</w:t>
      </w:r>
    </w:p>
    <w:p>
      <w:pPr>
        <w:numPr>
          <w:ilvl w:val="0"/>
          <w:numId w:val="1001"/>
        </w:numPr>
        <w:pStyle w:val="Compact"/>
      </w:pPr>
      <w:r>
        <w:t xml:space="preserve">Liu, X. (2019). "The Grid Management System and Local Governance: A Case Study of Shanghai." *Journal of Chinese Political Science*, 24(3), 305-320.</w:t>
      </w:r>
    </w:p>
    <w:p>
      <w:pPr>
        <w:numPr>
          <w:ilvl w:val="0"/>
          <w:numId w:val="1001"/>
        </w:numPr>
        <w:pStyle w:val="Compact"/>
      </w:pPr>
      <w:r>
        <w:t xml:space="preserve">Zhang, L., &amp; Chen, J. (2022). "Aging in Place: The Role of Community Social Workers in Megacities." *International Journal of Social Welfare*, 11(4), 89-104.</w:t>
      </w:r>
    </w:p>
    <w:p>
      <w:pPr>
        <w:numPr>
          <w:ilvl w:val="0"/>
          <w:numId w:val="1001"/>
        </w:numPr>
        <w:pStyle w:val="Compact"/>
      </w:pPr>
      <w:r>
        <w:t xml:space="preserve">Shanghai Municipal Civil Affairs Bureau. (2023). *Annual Report on Professional Social Worker Certification and Deployment*.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China Shanghai: Navigating Modernization and Community Resilience</dc:title>
  <dc:creator/>
  <dc:language>en</dc:language>
  <cp:keywords/>
  <dcterms:created xsi:type="dcterms:W3CDTF">2026-07-30T03:56:37Z</dcterms:created>
  <dcterms:modified xsi:type="dcterms:W3CDTF">2026-07-30T03:56:37Z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