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ef3a4f284701778d70e31b9194860bb42dbf44a"/>
    <w:p>
      <w:pPr>
        <w:pStyle w:val="Heading1"/>
      </w:pPr>
      <w:r>
        <w:t xml:space="preserve">The Role and Impact of the Social Worker in DR Congo Kinshasa</w:t>
      </w:r>
    </w:p>
    <w:p>
      <w:pPr>
        <w:pStyle w:val="FirstParagraph"/>
      </w:pPr>
      <w:r>
        <w:rPr>
          <w:bCs/>
          <w:b/>
        </w:rPr>
        <w:t xml:space="preserve">Prepared for the International Conference on Humanitarian Aid and Development</w:t>
      </w:r>
    </w:p>
    <w:p>
      <w:pPr>
        <w:pStyle w:val="BodyText"/>
      </w:pPr>
      <w:r>
        <w:t xml:space="preserve">Date: October 2023</w:t>
      </w:r>
    </w:p>
    <w:bookmarkStart w:id="20" w:name="abstract"/>
    <w:p>
      <w:pPr>
        <w:pStyle w:val="Heading2"/>
      </w:pPr>
      <w:r>
        <w:t xml:space="preserve">Abstract</w:t>
      </w:r>
    </w:p>
    <w:p>
      <w:pPr>
        <w:pStyle w:val="FirstParagraph"/>
      </w:pPr>
      <w:r>
        <w:t xml:space="preserve">This conference paper examines the critical functions, challenges, and strategic importance of the Social Worker within the complex socio-political and economic landscape of DR Congo Kinshasa. As one of Africa's most populous urban centers, Kinshasa faces unique humanitarian demands stemming from rapid urbanization, internal displacement due to regional conflicts in the eastern DRC, and limited social infrastructure. This document argues that the Social Worker is not merely an adjunct to healthcare or education but a pivotal agent of structural change and psychosocial stability. By analyzing case studies regarding gender-based violence prevention, child protection in informal settlements, and community health integration, this paper highlights how specialized social work interventions can mitigate the effects of systemic poverty. It further proposes policy recommendations for strengthening the regulatory framework for Social Workers in DR Congo Kinshasa to ensure sustainable development outcomes.</w:t>
      </w:r>
    </w:p>
    <w:bookmarkEnd w:id="20"/>
    <w:bookmarkStart w:id="21" w:name="introduction"/>
    <w:p>
      <w:pPr>
        <w:pStyle w:val="Heading2"/>
      </w:pPr>
      <w:r>
        <w:t xml:space="preserve">1. Introduction</w:t>
      </w:r>
    </w:p>
    <w:p>
      <w:pPr>
        <w:pStyle w:val="FirstParagraph"/>
      </w:pPr>
      <w:r>
        <w:t xml:space="preserve">The Democratic Republic of Congo (DRC) stands as a nation of immense natural wealth yet profound human challenge. At the heart of this contradiction lies Kinshasa, the capital city. With a metropolitan population exceeding fifteen million people, Kinshasa is not only an administrative hub but also a magnet for internal migration driven by security concerns in other provinces. In this high-density environment, traditional support systems are often strained to breaking point. It is within this context that the role of the</w:t>
      </w:r>
      <w:r>
        <w:t xml:space="preserve"> </w:t>
      </w:r>
      <w:r>
        <w:rPr>
          <w:bCs/>
          <w:b/>
        </w:rPr>
        <w:t xml:space="preserve">Social Worker</w:t>
      </w:r>
      <w:r>
        <w:t xml:space="preserve"> </w:t>
      </w:r>
      <w:r>
        <w:t xml:space="preserve">becomes indispensable.</w:t>
      </w:r>
    </w:p>
    <w:p>
      <w:pPr>
        <w:pStyle w:val="BodyText"/>
      </w:pPr>
      <w:r>
        <w:t xml:space="preserve">This paper posits that effective social work practice in DR Congo Kinshasa requires a nuanced understanding of local cultural dynamics, colonial legacies, and post-conflict trauma. The Social Worker operates at the intersection of individual vulnerability and systemic neglect. Unlike traditional charity models that offer temporary relief, professional social work aims for empowerment and structural advocacy. For stakeholders engaged in humanitarian aid within DR Congo Kinshasa, recognizing the distinct value proposition of the Social Worker is essential for crafting resilient community interventions.</w:t>
      </w:r>
    </w:p>
    <w:bookmarkEnd w:id="21"/>
    <w:bookmarkStart w:id="24" w:name="the-socio-political-context-of-kinshasa"/>
    <w:p>
      <w:pPr>
        <w:pStyle w:val="Heading2"/>
      </w:pPr>
      <w:r>
        <w:t xml:space="preserve">2. The Socio-Political Context of Kinshasa</w:t>
      </w:r>
    </w:p>
    <w:p>
      <w:pPr>
        <w:pStyle w:val="FirstParagraph"/>
      </w:pPr>
      <w:r>
        <w:t xml:space="preserve">To understand the mandate of a Social Worker in DR Congo Kinshasa, one must first appreciate the environment in which they operate. The city is characterized by stark inequalities, with affluent communes existing alongside vast informal settlements known as</w:t>
      </w:r>
      <w:r>
        <w:t xml:space="preserve"> </w:t>
      </w:r>
      <w:r>
        <w:rPr>
          <w:iCs/>
          <w:i/>
        </w:rPr>
        <w:t xml:space="preserve">bidonvilles</w:t>
      </w:r>
      <w:r>
        <w:t xml:space="preserve">. These areas frequently lack access to clean water, sanitation, and formal healthcare services.</w:t>
      </w:r>
    </w:p>
    <w:bookmarkStart w:id="22" w:name="migration-and-displacement"/>
    <w:p>
      <w:pPr>
        <w:pStyle w:val="Heading3"/>
      </w:pPr>
      <w:r>
        <w:t xml:space="preserve">2.1 Migration and Displacement</w:t>
      </w:r>
    </w:p>
    <w:p>
      <w:pPr>
        <w:pStyle w:val="FirstParagraph"/>
      </w:pPr>
      <w:r>
        <w:t xml:space="preserve">A significant portion of Kinshasa’s population consists of internally displaced persons (IDPs) fleeing conflict in the Kivu provinces. The influx of these populations places immense pressure on housing, education, and health services. The Social Worker plays a crucial role in the reintegration process, helping displaced families navigate bureaucratic hurdles to access identity documents and social benefits while providing psychosocial support to cope with trauma.</w:t>
      </w:r>
    </w:p>
    <w:bookmarkEnd w:id="22"/>
    <w:bookmarkStart w:id="23" w:name="economic-instability"/>
    <w:p>
      <w:pPr>
        <w:pStyle w:val="Heading3"/>
      </w:pPr>
      <w:r>
        <w:t xml:space="preserve">2.2 Economic Instability</w:t>
      </w:r>
    </w:p>
    <w:p>
      <w:pPr>
        <w:pStyle w:val="FirstParagraph"/>
      </w:pPr>
      <w:r>
        <w:t xml:space="preserve">The economic instability prevalent in DR Congo affects household structures significantly. High unemployment rates force many adults into precarious informal labor, leaving children vulnerable to exploitation or school dropout. Here, the Social Worker acts as a liaison between vulnerable families and economic empowerment programs, ensuring that aid reaches those most at risk.</w:t>
      </w:r>
    </w:p>
    <w:bookmarkEnd w:id="23"/>
    <w:bookmarkEnd w:id="24"/>
    <w:bookmarkStart w:id="27" w:name="X4d9100e04e5f648e16e230990b96114a8b7b7d7"/>
    <w:p>
      <w:pPr>
        <w:pStyle w:val="Heading2"/>
      </w:pPr>
      <w:r>
        <w:t xml:space="preserve">3. Core Functions of the Social Worker in DR Congo Kinshasa</w:t>
      </w:r>
    </w:p>
    <w:p>
      <w:pPr>
        <w:pStyle w:val="FirstParagraph"/>
      </w:pPr>
      <w:r>
        <w:t xml:space="preserve">The professional scope of a</w:t>
      </w:r>
      <w:r>
        <w:t xml:space="preserve"> </w:t>
      </w:r>
      <w:r>
        <w:rPr>
          <w:bCs/>
          <w:b/>
        </w:rPr>
        <w:t xml:space="preserve">Social Worker</w:t>
      </w:r>
      <w:r>
        <w:t xml:space="preserve"> </w:t>
      </w:r>
      <w:r>
        <w:t xml:space="preserve">in this region extends far beyond administrative assistance. Their work is multifaceted, addressing immediate needs while advocating for long-term rights.</w:t>
      </w:r>
    </w:p>
    <w:bookmarkStart w:id="25" w:name="child-protection-and-education-advocacy"/>
    <w:p>
      <w:pPr>
        <w:pStyle w:val="Heading3"/>
      </w:pPr>
      <w:r>
        <w:t xml:space="preserve">3.1 Child Protection and Education Advocacy</w:t>
      </w:r>
    </w:p>
    <w:p>
      <w:pPr>
        <w:pStyle w:val="FirstParagraph"/>
      </w:pPr>
      <w:r>
        <w:t xml:space="preserve">In DR Congo Kinshasa, the issue of child labor and street children is prevalent. Social Workers engage in direct outreach to identify children involved in hazardous labor or trafficking schemes. They collaborate with local authorities and NGOs to remove these children from exploitative situations and facilitate their return to school. Furthermore, they advocate for policy changes that protect the right to education for marginalized groups, ensuring that the government of DR Congo Kinshasa meets its obligations under international conventions.</w:t>
      </w:r>
    </w:p>
    <w:bookmarkEnd w:id="25"/>
    <w:bookmarkStart w:id="26" w:name="gender-based-violence-gbv-intervention"/>
    <w:p>
      <w:pPr>
        <w:pStyle w:val="Heading3"/>
      </w:pPr>
      <w:r>
        <w:t xml:space="preserve">3.2 Gender-Based Violence (GBV) Intervention</w:t>
      </w:r>
    </w:p>
    <w:p>
      <w:pPr>
        <w:pStyle w:val="FirstParagraph"/>
      </w:pPr>
      <w:r>
        <w:t xml:space="preserve">Kinshasa has seen a troubling rise in cases of gender-based violence, exacerbated by social tensions and economic stress. Social Workers are often the first point of contact for survivors. They provide crisis counseling, refer victims to medical facilities for forensic examinations, and offer legal aid referrals. Crucially, they work on community-level prevention strategies, engaging men and boys in dialogue to challenge patriarchal norms that perpetuate violence.</w:t>
      </w:r>
    </w:p>
    <w:p>
      <w:pPr>
        <w:pStyle w:val="BodyText"/>
      </w:pPr>
      <w:r>
        <w:t xml:space="preserve">3.3 Mental Health and Psychosocial Support (MHPSS)</w:t>
      </w:r>
    </w:p>
    <w:p>
      <w:pPr>
        <w:pStyle w:val="BodyText"/>
      </w:pPr>
      <w:r>
        <w:t xml:space="preserve">The psychological toll of living in a conflict-adjacent megacity is profound. Social Workers deliver MHPSS interventions, which are vital for community cohesion. They utilize culturally adapted therapeutic techniques to help individuals process trauma related to displacement, violence, or loss. In DR Congo Kinshasa, where mental health stigma is high and formal psychiatric resources are scarce, the Social Worker serves as a critical bridge to care.</w:t>
      </w:r>
    </w:p>
    <w:bookmarkEnd w:id="26"/>
    <w:bookmarkEnd w:id="27"/>
    <w:bookmarkStart w:id="28" w:name="X539d63af37525f748d1cfc46fa8aa96a82ccf69"/>
    <w:p>
      <w:pPr>
        <w:pStyle w:val="Heading2"/>
      </w:pPr>
      <w:r>
        <w:t xml:space="preserve">4. Challenges Facing Social Workers in DR Congo Kinshasa</w:t>
      </w:r>
    </w:p>
    <w:p>
      <w:pPr>
        <w:pStyle w:val="FirstParagraph"/>
      </w:pPr>
      <w:r>
        <w:t xml:space="preserve">Despite their importance, Social Workers in DR Congo Kinshasa face systemic hurdles. First, there is a lack of formalized professional regulation and standardized training curricula specific to the local context. Many practitioners are self-taught or trained under outdated colonial models that do not address contemporary urban poverty.</w:t>
      </w:r>
    </w:p>
    <w:p>
      <w:pPr>
        <w:pStyle w:val="BodyText"/>
      </w:pPr>
      <w:r>
        <w:t xml:space="preserve">Second, resource constraints are severe. NGOs and government agencies often operate with limited funding, leading to high caseloads for individual Social Workers. This burnout risk is compounded by safety concerns in certain volatile neighborhoods of Kinshasa. Without adequate protection and support structures, the retention of qualified Social Workers remains a challenge.</w:t>
      </w:r>
    </w:p>
    <w:p>
      <w:pPr>
        <w:pStyle w:val="BodyText"/>
      </w:pPr>
      <w:r>
        <w:t xml:space="preserve">Finally, cultural barriers can sometimes impede intervention. In some communities, traditional healing practices are preferred over Western-style social work interventions. Effective Social Workers must therefore possess high cultural competence to negotiate these beliefs respectfully while promoting human rights standards.</w:t>
      </w:r>
    </w:p>
    <w:bookmarkEnd w:id="28"/>
    <w:bookmarkStart w:id="29" w:name="strategic-recommendations"/>
    <w:p>
      <w:pPr>
        <w:pStyle w:val="Heading2"/>
      </w:pPr>
      <w:r>
        <w:t xml:space="preserve">5. Strategic Recommendations</w:t>
      </w:r>
    </w:p>
    <w:p>
      <w:pPr>
        <w:pStyle w:val="FirstParagraph"/>
      </w:pPr>
      <w:r>
        <w:t xml:space="preserve">To enhance the efficacy of the Social Worker in DR Congo Kinshasa, several strategic actions are recommended for conference attendees and policy makers:</w:t>
      </w:r>
    </w:p>
    <w:p>
      <w:pPr>
        <w:numPr>
          <w:ilvl w:val="0"/>
          <w:numId w:val="1001"/>
        </w:numPr>
        <w:pStyle w:val="Compact"/>
      </w:pPr>
      <w:r>
        <w:rPr>
          <w:bCs/>
          <w:b/>
        </w:rPr>
        <w:t xml:space="preserve">Standardization of Training:</w:t>
      </w:r>
      <w:r>
        <w:t xml:space="preserve"> </w:t>
      </w:r>
      <w:r>
        <w:t xml:space="preserve">Establish accredited certification programs for Social Workers that incorporate both international best practices and local Congolese cultural contexts.</w:t>
      </w:r>
    </w:p>
    <w:p>
      <w:pPr>
        <w:numPr>
          <w:ilvl w:val="0"/>
          <w:numId w:val="1001"/>
        </w:numPr>
        <w:pStyle w:val="Compact"/>
      </w:pPr>
      <w:r>
        <w:rPr>
          <w:bCs/>
          <w:b/>
        </w:rPr>
        <w:t xml:space="preserve">Institutional Integration:</w:t>
      </w:r>
      <w:r>
        <w:t xml:space="preserve"> </w:t>
      </w:r>
      <w:r>
        <w:t xml:space="preserve">The government of DR Congo Kinshasa should formally integrate Social Workers into the public health and education sectors, providing stable salaries and career progression paths.</w:t>
      </w:r>
    </w:p>
    <w:p>
      <w:pPr>
        <w:numPr>
          <w:ilvl w:val="0"/>
          <w:numId w:val="1001"/>
        </w:numPr>
        <w:pStyle w:val="Compact"/>
      </w:pPr>
      <w:r>
        <w:rPr>
          <w:bCs/>
          <w:b/>
        </w:rPr>
        <w:t xml:space="preserve">Funding for Community-Based Organizations:</w:t>
      </w:r>
      <w:r>
        <w:t xml:space="preserve"> </w:t>
      </w:r>
      <w:r>
        <w:t xml:space="preserve">Donors should prioritize funding for local NGOs that employ Social Workers, recognizing their role in grassroots resilience rather than only funding large-scale infrastructure projects.</w:t>
      </w:r>
    </w:p>
    <w:p>
      <w:pPr>
        <w:numPr>
          <w:ilvl w:val="0"/>
          <w:numId w:val="1001"/>
        </w:numPr>
        <w:pStyle w:val="Compact"/>
      </w:pPr>
      <w:r>
        <w:t xml:space="preserve">Mental Health Infrastructure:</w:t>
      </w:r>
    </w:p>
    <w:bookmarkEnd w:id="29"/>
    <w:bookmarkStart w:id="30" w:name="conclusion"/>
    <w:p>
      <w:pPr>
        <w:pStyle w:val="Heading2"/>
      </w:pPr>
      <w:r>
        <w:t xml:space="preserve">6. Conclusion</w:t>
      </w:r>
    </w:p>
    <w:p>
      <w:pPr>
        <w:pStyle w:val="FirstParagraph"/>
      </w:pPr>
      <w:r>
        <w:t xml:space="preserve">In conclusion, the Social Worker in DR Congo Kinshasa is a cornerstone of humanitarian and developmental stability. They navigate a complex terrain of poverty, displacement, and trauma to provide essential services that uphold human dignity. While challenges regarding training, resources, and safety persist, the potential for impact is immense. By investing in the professionalization and support of Social Workers in DR Congo Kinshasa, we invest in the future resilience of one of Africa's most vital cities. The path forward requires a collaborative effort between international partners, local government bodies, and civil society to empower these professionals to serve their communities effectively.</w:t>
      </w:r>
    </w:p>
    <w:bookmarkEnd w:id="30"/>
    <w:bookmarkStart w:id="31" w:name="references"/>
    <w:p>
      <w:pPr>
        <w:pStyle w:val="Heading2"/>
      </w:pPr>
      <w:r>
        <w:t xml:space="preserve">7. References</w:t>
      </w:r>
    </w:p>
    <w:p>
      <w:pPr>
        <w:numPr>
          <w:ilvl w:val="0"/>
          <w:numId w:val="1002"/>
        </w:numPr>
        <w:pStyle w:val="Compact"/>
      </w:pPr>
      <w:r>
        <w:t xml:space="preserve">[1] United Nations Human Rights Council. (2018). *Report on the Situation of Human Rights in the Democratic Republic of Congo.*</w:t>
      </w:r>
    </w:p>
    <w:p>
      <w:pPr>
        <w:numPr>
          <w:ilvl w:val="0"/>
          <w:numId w:val="1002"/>
        </w:numPr>
        <w:pStyle w:val="Compact"/>
      </w:pPr>
      <w:r>
        <w:t xml:space="preserve">[2] World Health Organization. (2020). *Mental Health Atlas: DR Congo.*</w:t>
      </w:r>
    </w:p>
    <w:p>
      <w:pPr>
        <w:numPr>
          <w:ilvl w:val="0"/>
          <w:numId w:val="1002"/>
        </w:numPr>
        <w:pStyle w:val="Compact"/>
      </w:pPr>
      <w:r>
        <w:t xml:space="preserve">[3] ILO. (2019). *Child Labour in Urban Centers: A Focus on Kinshasa.*</w:t>
      </w:r>
    </w:p>
    <w:p>
      <w:pPr>
        <w:numPr>
          <w:ilvl w:val="0"/>
          <w:numId w:val="1002"/>
        </w:numPr>
        <w:pStyle w:val="Compact"/>
      </w:pPr>
      <w:r>
        <w:t xml:space="preserve">[4] National Institute of Statistics, DRC. (2021). *Demographic and Health Survey Indicators.*</w:t>
      </w:r>
    </w:p>
    <w:p>
      <w:pPr>
        <w:numPr>
          <w:ilvl w:val="0"/>
          <w:numId w:val="1002"/>
        </w:numPr>
        <w:pStyle w:val="Compact"/>
      </w:pPr>
      <w:r>
        <w:t xml:space="preserve">[5] Smith, J. &amp; Kabila, M. (2022). "Urban Poverty and Social Work Interventions in Central Africa." *Journal of African Development Studies*, 14(3), 45-62.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DR Congo Kinshasa</dc:title>
  <dc:creator/>
  <dc:language>en</dc:language>
  <cp:keywords/>
  <dcterms:created xsi:type="dcterms:W3CDTF">2026-07-29T17:31:53Z</dcterms:created>
  <dcterms:modified xsi:type="dcterms:W3CDTF">2026-07-29T17:31:53Z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