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Urban</w:t>
      </w:r>
      <w:r>
        <w:t xml:space="preserve"> </w:t>
      </w:r>
      <w:r>
        <w:t xml:space="preserve">Complexity</w:t>
      </w:r>
    </w:p>
    <w:bookmarkStart w:id="32" w:name="Xfb6a66c60dab81c2ae5978959ba9a54c9f0ec96"/>
    <w:p>
      <w:pPr>
        <w:pStyle w:val="Heading1"/>
      </w:pPr>
      <w:r>
        <w:t xml:space="preserve">Conference Paper: The Role of Social Workers in Nigeria Lagos</w:t>
      </w:r>
      <w:r>
        <w:br/>
      </w:r>
      <w:r>
        <w:t xml:space="preserve">Navigating Urban Complexity and Community Resilience</w:t>
      </w:r>
    </w:p>
    <w:p>
      <w:pPr>
        <w:pStyle w:val="FirstParagraph"/>
      </w:pPr>
      <w:r>
        <w:rPr>
          <w:bCs/>
          <w:b/>
        </w:rPr>
        <w:t xml:space="preserve">Author:</w:t>
      </w:r>
      <w:r>
        <w:t xml:space="preserve">[Your Name/Institution]</w:t>
      </w:r>
      <w:r>
        <w:br/>
      </w:r>
      <w:r>
        <w:rPr>
          <w:bCs/>
          <w:b/>
        </w:rPr>
        <w:t xml:space="preserve">Date:</w:t>
      </w:r>
      <w:r>
        <w:t xml:space="preserve">[Current Date]</w:t>
      </w:r>
      <w:r>
        <w:br/>
      </w:r>
      <w:r>
        <w:rPr>
          <w:bCs/>
          <w:b/>
        </w:rPr>
        <w:t xml:space="preserve">Presentation Venue:</w:t>
      </w:r>
      <w:r>
        <w:t xml:space="preserve">Lagos State Conference Centre, Ikeja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critical and evolving role of the</w:t>
      </w:r>
      <w:r>
        <w:t xml:space="preserve"> </w:t>
      </w:r>
      <w:r>
        <w:rPr>
          <w:iCs/>
          <w:i/>
        </w:rPr>
        <w:t xml:space="preserve">Social Worker</w:t>
      </w:r>
      <w:r>
        <w:t xml:space="preserve"> </w:t>
      </w:r>
      <w:r>
        <w:t xml:space="preserve">within the dynamic socio-economic landscape of</w:t>
      </w:r>
      <w:r>
        <w:t xml:space="preserve"> </w:t>
      </w:r>
      <w:r>
        <w:rPr>
          <w:iCs/>
          <w:i/>
        </w:rPr>
        <w:t xml:space="preserve">Nigeria Lagos</w:t>
      </w:r>
      <w:r>
        <w:t xml:space="preserve">. As one of Africa’s largest metropolitan areas, Lagos presents a unique intersection of rapid urbanization, cultural diversity, economic disparity, and infrastructural challenges. This document argues that professional social work is not merely an auxiliary service but a fundamental pillar in sustaining social cohesion and individual well-being in this bustling metropolis. By examining current case studies and systemic gaps in</w:t>
      </w:r>
      <w:r>
        <w:t xml:space="preserve"> </w:t>
      </w:r>
      <w:r>
        <w:rPr>
          <w:iCs/>
          <w:i/>
        </w:rPr>
        <w:t xml:space="preserve">Nigeria Lagos</w:t>
      </w:r>
      <w:r>
        <w:t xml:space="preserve">, we propose strategic frameworks for enhancing the efficacy of</w:t>
      </w:r>
      <w:r>
        <w:t xml:space="preserve"> </w:t>
      </w:r>
      <w:r>
        <w:rPr>
          <w:iCs/>
          <w:i/>
        </w:rPr>
        <w:t xml:space="preserve">Social Worker</w:t>
      </w:r>
      <w:r>
        <w:t xml:space="preserve"> </w:t>
      </w:r>
      <w:r>
        <w:t xml:space="preserve">interventions, ultimately fostering a more resilient society.</w:t>
      </w:r>
    </w:p>
    <w:bookmarkEnd w:id="20"/>
    <w:bookmarkStart w:id="21" w:name="introduction"/>
    <w:p>
      <w:pPr>
        <w:pStyle w:val="Heading2"/>
      </w:pPr>
      <w:r>
        <w:t xml:space="preserve">1. Introduction</w:t>
      </w:r>
    </w:p>
    <w:p>
      <w:pPr>
        <w:pStyle w:val="FirstParagraph"/>
      </w:pPr>
      <w:r>
        <w:t xml:space="preserve">The title "City of Light" often used to describe</w:t>
      </w:r>
      <w:r>
        <w:t xml:space="preserve"> </w:t>
      </w:r>
      <w:r>
        <w:rPr>
          <w:bCs/>
          <w:b/>
        </w:rPr>
        <w:t xml:space="preserve">Nigeria Lagos</w:t>
      </w:r>
      <w:r>
        <w:t xml:space="preserve">, belies the shadowed realities faced by millions of its residents. With a population estimated to exceed 20 million, Lagos is an economic powerhouse that drives much of West Africa's commerce. However, this growth has outpaced social infrastructure, creating profound challenges regarding housing security, mental health access, child protection services, and unemployment. In this context the professional intervention of a</w:t>
      </w:r>
      <w:r>
        <w:t xml:space="preserve"> </w:t>
      </w:r>
      <w:r>
        <w:rPr>
          <w:bCs/>
          <w:b/>
        </w:rPr>
        <w:t xml:space="preserve">Social Worker</w:t>
      </w:r>
      <w:r>
        <w:t xml:space="preserve"> </w:t>
      </w:r>
      <w:r>
        <w:t xml:space="preserve">becomes indispensable.</w:t>
      </w:r>
    </w:p>
    <w:p>
      <w:pPr>
        <w:pStyle w:val="BodyText"/>
      </w:pPr>
      <w:r>
        <w:t xml:space="preserve">Unlike traditional community aid which may be informal or charitable in nature modern social work is grounded in ethical codes scientific methodologies and human rights principles. For</w:t>
      </w:r>
      <w:r>
        <w:t xml:space="preserve"> </w:t>
      </w:r>
      <w:r>
        <w:rPr>
          <w:bCs/>
          <w:b/>
        </w:rPr>
        <w:t xml:space="preserve">Nigeria Lagos</w:t>
      </w:r>
      <w:r>
        <w:t xml:space="preserve">, integrating these standards into public policy and private sector initiatives is crucial for sustainable development. This paper aims to delineate the specific functions of a</w:t>
      </w:r>
      <w:r>
        <w:t xml:space="preserve"> </w:t>
      </w:r>
      <w:r>
        <w:rPr>
          <w:bCs/>
          <w:b/>
        </w:rPr>
        <w:t xml:space="preserve">Social Worker</w:t>
      </w:r>
      <w:r>
        <w:t xml:space="preserve"> </w:t>
      </w:r>
      <w:r>
        <w:t xml:space="preserve">within this high-pressure environment and advocate for their formal recognition in state planning.</w:t>
      </w:r>
    </w:p>
    <w:bookmarkEnd w:id="21"/>
    <w:bookmarkStart w:id="22" w:name="X56d41d9b83409fa354803f2f1ac9a93105f0475"/>
    <w:p>
      <w:pPr>
        <w:pStyle w:val="Heading2"/>
      </w:pPr>
      <w:r>
        <w:t xml:space="preserve">2. The Urban Landscape of Nigeria Lagos: A Crisis of Needs</w:t>
      </w:r>
    </w:p>
    <w:p>
      <w:pPr>
        <w:pStyle w:val="FirstParagraph"/>
      </w:pPr>
      <w:r>
        <w:t xml:space="preserve">To understand the necessity of social work, one must first appreciate the complexity of</w:t>
      </w:r>
      <w:r>
        <w:t xml:space="preserve"> </w:t>
      </w:r>
      <w:r>
        <w:rPr>
          <w:bCs/>
          <w:b/>
        </w:rPr>
        <w:t xml:space="preserve">Nigeria Lagos</w:t>
      </w:r>
      <w:r>
        <w:t xml:space="preserve">. The city is characterized by stark contrasts. On one hand there are affluent enclaves like Ikoyi and Victoria Island; on the other lie densely populated informal settlements such as Makoko, Ajegunle, and Oshodi. These areas face systemic issues including:</w:t>
      </w:r>
    </w:p>
    <w:p>
      <w:pPr>
        <w:numPr>
          <w:ilvl w:val="0"/>
          <w:numId w:val="1001"/>
        </w:numPr>
        <w:pStyle w:val="Compact"/>
      </w:pPr>
      <w:r>
        <w:rPr>
          <w:bCs/>
          <w:b/>
        </w:rPr>
        <w:t xml:space="preserve">Flooding and Environmental Hazards:</w:t>
      </w:r>
      <w:r>
        <w:t xml:space="preserve"> </w:t>
      </w:r>
      <w:r>
        <w:t xml:space="preserve">Seasonal flooding disrupts livelihoods and displaces families requiring immediate psychosocial support.</w:t>
      </w:r>
    </w:p>
    <w:p>
      <w:pPr>
        <w:numPr>
          <w:ilvl w:val="0"/>
          <w:numId w:val="1001"/>
        </w:numPr>
        <w:pStyle w:val="Compact"/>
      </w:pPr>
      <w:r>
        <w:rPr>
          <w:bCs/>
          <w:b/>
        </w:rPr>
        <w:t xml:space="preserve">Youth Unemployment:</w:t>
      </w:r>
      <w:r>
        <w:t xml:space="preserve">A significant demographic of young people faces idleness leading to social vices and potential recruitment into criminal networks.</w:t>
      </w:r>
    </w:p>
    <w:p>
      <w:pPr>
        <w:numPr>
          <w:ilvl w:val="0"/>
          <w:numId w:val="1001"/>
        </w:numPr>
        <w:pStyle w:val="Compact"/>
      </w:pPr>
      <w:r>
        <w:rPr>
          <w:bCs/>
          <w:b/>
        </w:rPr>
        <w:t xml:space="preserve">Mental Health Stigma:</w:t>
      </w:r>
      <w:r>
        <w:t xml:space="preserve">Cultural misconceptions surrounding mental illness often prevent individuals from seeking help, leaving families overwhelmed without professional guidance.</w:t>
      </w:r>
    </w:p>
    <w:p>
      <w:pPr>
        <w:numPr>
          <w:ilvl w:val="0"/>
          <w:numId w:val="1001"/>
        </w:numPr>
        <w:pStyle w:val="Compact"/>
      </w:pPr>
      <w:r>
        <w:rPr>
          <w:bCs/>
          <w:b/>
        </w:rPr>
        <w:t xml:space="preserve">Fraud and Cybercrime:</w:t>
      </w:r>
      <w:r>
        <w:t xml:space="preserve">The rise of internet fraud has created intergenerational conflict within households and necessitated legal and social intervention frameworks.</w:t>
      </w:r>
    </w:p>
    <w:p>
      <w:pPr>
        <w:pStyle w:val="FirstParagraph"/>
      </w:pPr>
      <w:r>
        <w:t xml:space="preserve">In this environment the</w:t>
      </w:r>
      <w:r>
        <w:t xml:space="preserve"> </w:t>
      </w:r>
      <w:r>
        <w:rPr>
          <w:bCs/>
          <w:b/>
        </w:rPr>
        <w:t xml:space="preserve">Social Worker</w:t>
      </w:r>
      <w:r>
        <w:t xml:space="preserve"> </w:t>
      </w:r>
      <w:r>
        <w:t xml:space="preserve">acts as a bridge between the individual, the family, and the state. They are equipped to navigate these systemic barriers providing holistic solutions rather than band-aid fixes.</w:t>
      </w:r>
    </w:p>
    <w:bookmarkEnd w:id="22"/>
    <w:bookmarkStart w:id="27" w:name="X9b7b844bf31a594219a37c8f1cbd68381af20fa"/>
    <w:p>
      <w:pPr>
        <w:pStyle w:val="Heading2"/>
      </w:pPr>
      <w:r>
        <w:t xml:space="preserve">3. The Multifaceted Role of the Social Worker in Nigeria Lagos</w:t>
      </w:r>
    </w:p>
    <w:p>
      <w:pPr>
        <w:pStyle w:val="FirstParagraph"/>
      </w:pPr>
      <w:r>
        <w:t xml:space="preserve">The role of a</w:t>
      </w:r>
      <w:r>
        <w:t xml:space="preserve"> </w:t>
      </w:r>
      <w:r>
        <w:rPr>
          <w:bCs/>
          <w:b/>
        </w:rPr>
        <w:t xml:space="preserve">Social Worker</w:t>
      </w:r>
      <w:r>
        <w:t xml:space="preserve"> </w:t>
      </w:r>
      <w:r>
        <w:t xml:space="preserve">in</w:t>
      </w:r>
      <w:r>
        <w:t xml:space="preserve"> </w:t>
      </w:r>
      <w:r>
        <w:rPr>
          <w:bCs/>
          <w:b/>
        </w:rPr>
        <w:t xml:space="preserve">Nigeria Lagos</w:t>
      </w:r>
    </w:p>
    <w:bookmarkStart w:id="23" w:name="child-protection-and-family-services"/>
    <w:p>
      <w:pPr>
        <w:pStyle w:val="Heading3"/>
      </w:pPr>
      <w:r>
        <w:t xml:space="preserve">3.1 Child Protection and Family Services</w:t>
      </w:r>
    </w:p>
    <w:p>
      <w:pPr>
        <w:pStyle w:val="FirstParagraph"/>
      </w:pPr>
      <w:r>
        <w:t xml:space="preserve">In many parts of</w:t>
      </w:r>
    </w:p>
    <w:p>
      <w:pPr>
        <w:pStyle w:val="BodyText"/>
      </w:pPr>
      <w:r>
        <w:t xml:space="preserve">Nigeria Lagos, the concept of extended family support is weakening due to urban migration. This leaves vulnerable children exposed to abuse, neglect, or exploitation in street situations (Aladetas).</w:t>
      </w:r>
      <w:r>
        <w:t xml:space="preserve"> </w:t>
      </w:r>
      <w:r>
        <w:rPr>
          <w:bCs/>
          <w:b/>
        </w:rPr>
        <w:t xml:space="preserve">Social Workers</w:t>
      </w:r>
      <w:r>
        <w:t xml:space="preserve"> </w:t>
      </w:r>
      <w:r>
        <w:t xml:space="preserve">are trained to conduct risk assessments, facilitate foster care placements and advocate for the rights of the child under Nigerian law. They work closely with NGOs like Childline Nigeria and government agencies such as the Lagos State Ministry of Women Affairs to ensure that no child falls through the cracks of society.</w:t>
      </w:r>
    </w:p>
    <w:bookmarkEnd w:id="23"/>
    <w:bookmarkStart w:id="24" w:name="mental-health-advocacy"/>
    <w:p>
      <w:pPr>
        <w:pStyle w:val="Heading3"/>
      </w:pPr>
      <w:r>
        <w:t xml:space="preserve">3.2 Mental Health Advocacy</w:t>
      </w:r>
    </w:p>
    <w:p>
      <w:pPr>
        <w:pStyle w:val="FirstParagraph"/>
      </w:pPr>
      <w:r>
        <w:t xml:space="preserve">Mental health in</w:t>
      </w:r>
      <w:r>
        <w:t xml:space="preserve"> </w:t>
      </w:r>
      <w:r>
        <w:rPr>
          <w:bCs/>
          <w:b/>
        </w:rPr>
        <w:t xml:space="preserve">Nigeria Lagos</w:t>
      </w:r>
      <w:r>
        <w:t xml:space="preserve">Social Worker</w:t>
      </w:r>
    </w:p>
    <w:bookmarkEnd w:id="24"/>
    <w:bookmarkStart w:id="25" w:name="community-development-and-empowerment"/>
    <w:p>
      <w:pPr>
        <w:pStyle w:val="Heading3"/>
      </w:pPr>
      <w:r>
        <w:t xml:space="preserve">3.3 Community Development and Empowerment</w:t>
      </w:r>
    </w:p>
    <w:p>
      <w:pPr>
        <w:pStyle w:val="FirstParagraph"/>
      </w:pPr>
      <w:r>
        <w:t xml:space="preserve">Beyond individual casework</w:t>
      </w:r>
    </w:p>
    <w:p>
      <w:pPr>
        <w:pStyle w:val="BodyText"/>
      </w:pPr>
      <w:r>
        <w:t xml:space="preserve">Social WorkersNigeria Lagos are engaged in macro-level practice. They facilitate community organizing projects that empower residents to demand better infrastructure and services. For example, social workers have been instrumental in mobilizing communities against illegal evictions or advocating for clean water access in underserved areas like Ajegunle. By fostering collective efficacy they help transform passive recipients of aid into active agents of change.</w:t>
      </w:r>
    </w:p>
    <w:bookmarkEnd w:id="25"/>
    <w:bookmarkStart w:id="26" w:name="Xec33a330328467cee6b2692865ada09f5b02356"/>
    <w:p>
      <w:pPr>
        <w:pStyle w:val="Heading3"/>
      </w:pPr>
      <w:r>
        <w:t xml:space="preserve">3.4 Corporate Social Responsibility (CSR) Integration</w:t>
      </w:r>
    </w:p>
    <w:p>
      <w:pPr>
        <w:pStyle w:val="FirstParagraph"/>
      </w:pPr>
      <w:r>
        <w:t xml:space="preserve">A growing trend in</w:t>
      </w:r>
    </w:p>
    <w:p>
      <w:pPr>
        <w:pStyle w:val="BodyText"/>
      </w:pPr>
      <w:r>
        <w:t xml:space="preserve">Nigeria Lagos is the integration of professional</w:t>
      </w:r>
    </w:p>
    <w:p>
      <w:pPr>
        <w:pStyle w:val="BodyText"/>
      </w:pPr>
      <w:r>
        <w:t xml:space="preserve">Social Worker expertise into CSR initiatives. Multinational companies and local banks operating in the city are increasingly hiring social workers to design sustainable community impact programs. These professionals ensure that CSR funds are utilized effectively targeting root causes of poverty rather than just symptoms.</w:t>
      </w:r>
    </w:p>
    <w:bookmarkEnd w:id="26"/>
    <w:bookmarkEnd w:id="27"/>
    <w:bookmarkStart w:id="28" w:name="X458c45e7a27e09b2070e3d392c603fc71a99d12"/>
    <w:p>
      <w:pPr>
        <w:pStyle w:val="Heading2"/>
      </w:pPr>
      <w:r>
        <w:t xml:space="preserve">4. Challenges Facing Social Work Practice in Nigeria Lagos</w:t>
      </w:r>
    </w:p>
    <w:p>
      <w:pPr>
        <w:pStyle w:val="FirstParagraph"/>
      </w:pPr>
      <w:r>
        <w:t xml:space="preserve">Despite their importance,</w:t>
      </w:r>
    </w:p>
    <w:p>
      <w:pPr>
        <w:pStyle w:val="BodyText"/>
      </w:pPr>
      <w:r>
        <w:t xml:space="preserve">Social WorkersNigeria Lagos:</w:t>
      </w:r>
    </w:p>
    <w:p>
      <w:pPr>
        <w:numPr>
          <w:ilvl w:val="0"/>
          <w:numId w:val="1002"/>
        </w:numPr>
        <w:pStyle w:val="Compact"/>
      </w:pPr>
      <w:r>
        <w:rPr>
          <w:bCs/>
          <w:b/>
        </w:rPr>
        <w:t xml:space="preserve">Inadequate Funding:</w:t>
      </w:r>
      <w:r>
        <w:t xml:space="preserve">Government budgets often prioritize physical infrastructure over social services leaving social work departments under-resourced.</w:t>
      </w:r>
    </w:p>
    <w:p>
      <w:pPr>
        <w:numPr>
          <w:ilvl w:val="0"/>
          <w:numId w:val="1002"/>
        </w:numPr>
        <w:pStyle w:val="Compact"/>
      </w:pPr>
      <w:r>
        <w:t xml:space="preserve">Lack of Professional Recognition:</w:t>
      </w:r>
    </w:p>
    <w:p>
      <w:pPr>
        <w:numPr>
          <w:ilvl w:val="0"/>
          <w:numId w:val="1002"/>
        </w:numPr>
        <w:pStyle w:val="Compact"/>
      </w:pPr>
      <w:r>
        <w:rPr>
          <w:bCs/>
          <w:b/>
        </w:rPr>
        <w:t xml:space="preserve">Burnout and Safety Issues:</w:t>
      </w:r>
      <w:r>
        <w:t xml:space="preserve">Working in high-risk areas such as crime-prone neighborhoods poses safety threats to practitioners. Additionally low remuneration leads to brain drain where skilled professionals emigrate for better opportunities abroad.</w:t>
      </w:r>
    </w:p>
    <w:bookmarkEnd w:id="28"/>
    <w:bookmarkStart w:id="29" w:name="recommendations-and-policy-framework"/>
    <w:p>
      <w:pPr>
        <w:pStyle w:val="Heading2"/>
      </w:pPr>
      <w:r>
        <w:t xml:space="preserve">5. Recommendations and Policy Framework</w:t>
      </w:r>
    </w:p>
    <w:p>
      <w:pPr>
        <w:pStyle w:val="FirstParagraph"/>
      </w:pPr>
      <w:r>
        <w:t xml:space="preserve">To harness the full potential of social work in</w:t>
      </w:r>
    </w:p>
    <w:p>
      <w:pPr>
        <w:pStyle w:val="BodyText"/>
      </w:pPr>
      <w:r>
        <w:t xml:space="preserve">Nigeria Lagos, several recommendations are proposed:</w:t>
      </w:r>
    </w:p>
    <w:p>
      <w:pPr>
        <w:numPr>
          <w:ilvl w:val="0"/>
          <w:numId w:val="1003"/>
        </w:numPr>
        <w:pStyle w:val="Compact"/>
      </w:pPr>
      <w:r>
        <w:rPr>
          <w:bCs/>
          <w:b/>
        </w:rPr>
        <w:t xml:space="preserve">Mandatory Employment:</w:t>
      </w:r>
      <w:r>
        <w:t xml:space="preserve">The Lagos State Government should mandate the presence of at least one qualified</w:t>
      </w:r>
      <w:r>
        <w:t xml:space="preserve"> </w:t>
      </w:r>
      <w:r>
        <w:rPr>
          <w:bCs/>
          <w:b/>
        </w:rPr>
        <w:t xml:space="preserve">Social Worker</w:t>
      </w:r>
    </w:p>
    <w:p>
      <w:pPr>
        <w:numPr>
          <w:ilvl w:val="0"/>
          <w:numId w:val="1003"/>
        </w:numPr>
        <w:pStyle w:val="Compact"/>
      </w:pPr>
      <w:r>
        <w:rPr>
          <w:bCs/>
          <w:b/>
        </w:rPr>
        <w:t xml:space="preserve">Regulatory Enforcement:</w:t>
      </w:r>
      <w:r>
        <w:t xml:space="preserve">The Health Professionals Disciplinary Committee must strictly enforce regulations to ensure that only certified professionals practice social work protecting the public from quackery.</w:t>
      </w:r>
    </w:p>
    <w:p>
      <w:pPr>
        <w:numPr>
          <w:ilvl w:val="0"/>
          <w:numId w:val="1003"/>
        </w:numPr>
        <w:pStyle w:val="Compact"/>
      </w:pPr>
      <w:r>
        <w:rPr>
          <w:bCs/>
          <w:b/>
        </w:rPr>
        <w:t xml:space="preserve">Capacity Building:</w:t>
      </w:r>
      <w:r>
        <w:t xml:space="preserve">Partnerships with international organizations should be strengthened to provide continuous training for</w:t>
      </w:r>
      <w:r>
        <w:t xml:space="preserve"> </w:t>
      </w:r>
      <w:r>
        <w:rPr>
          <w:bCs/>
          <w:b/>
        </w:rPr>
        <w:t xml:space="preserve">Social Workers</w:t>
      </w:r>
    </w:p>
    <w:p>
      <w:pPr>
        <w:numPr>
          <w:ilvl w:val="0"/>
          <w:numId w:val="1003"/>
        </w:numPr>
        <w:pStyle w:val="Compact"/>
      </w:pPr>
      <w:r>
        <w:t xml:space="preserve">Awareness Campaigns:</w:t>
      </w:r>
    </w:p>
    <w:bookmarkEnd w:id="29"/>
    <w:bookmarkStart w:id="30" w:name="conclusion"/>
    <w:p>
      <w:pPr>
        <w:pStyle w:val="Heading2"/>
      </w:pPr>
      <w:r>
        <w:t xml:space="preserve">6. Conclusion</w:t>
      </w:r>
    </w:p>
    <w:p>
      <w:pPr>
        <w:pStyle w:val="FirstParagraph"/>
      </w:pPr>
      <w:r>
        <w:t xml:space="preserve">The trajectory of</w:t>
      </w:r>
    </w:p>
    <w:p>
      <w:pPr>
        <w:pStyle w:val="BodyText"/>
      </w:pPr>
      <w:r>
        <w:t xml:space="preserve">Nigeria LagosSocial Worker is the guardian of this well-being, operating at the frontline to address human suffering and promote justice. As we strive for a modernized efficient city it is imperative that we value invest in and empower our social work profession.</w:t>
      </w:r>
    </w:p>
    <w:p>
      <w:pPr>
        <w:pStyle w:val="BodyText"/>
      </w:pPr>
      <w:r>
        <w:t xml:space="preserve">By recognizing the unique contributions of</w:t>
      </w:r>
    </w:p>
    <w:p>
      <w:pPr>
        <w:pStyle w:val="BodyText"/>
      </w:pPr>
      <w:r>
        <w:t xml:space="preserve">Social WorkersNigeria Lagos, we take a significant step toward building a society where every individual has the opportunity to thrive despite urban challenges. This conference paper serves as a call to action for policymakers practitioners and community leaders to collaborate in elevating social work from an overlooked service to a cornerstone of Lagosian development.</w:t>
      </w:r>
    </w:p>
    <w:p>
      <w:r>
        <w:pict>
          <v:rect style="width:0;height:1.5pt" o:hralign="center" o:hrstd="t" o:hr="t"/>
        </w:pict>
      </w:r>
    </w:p>
    <w:bookmarkEnd w:id="30"/>
    <w:bookmarkStart w:id="31" w:name="references"/>
    <w:p>
      <w:pPr>
        <w:pStyle w:val="Heading2"/>
      </w:pPr>
      <w:r>
        <w:t xml:space="preserve">References</w:t>
      </w:r>
    </w:p>
    <w:p>
      <w:pPr>
        <w:numPr>
          <w:ilvl w:val="0"/>
          <w:numId w:val="1004"/>
        </w:numPr>
        <w:pStyle w:val="Compact"/>
      </w:pPr>
      <w:r>
        <w:t xml:space="preserve">Lagos State Government. (2023).</w:t>
      </w:r>
      <w:r>
        <w:t xml:space="preserve"> </w:t>
      </w:r>
      <w:r>
        <w:rPr>
          <w:iCs/>
          <w:i/>
        </w:rPr>
        <w:t xml:space="preserve">Social Welfare Strategic Plan 2023-2015.</w:t>
      </w:r>
    </w:p>
    <w:p>
      <w:pPr>
        <w:numPr>
          <w:ilvl w:val="0"/>
          <w:numId w:val="1004"/>
        </w:numPr>
        <w:pStyle w:val="Compact"/>
      </w:pPr>
      <w:r>
        <w:t xml:space="preserve">National Association of Social Workers Nigeria (NASWN). (Latest Annual Report).</w:t>
      </w:r>
    </w:p>
    <w:p>
      <w:pPr>
        <w:numPr>
          <w:ilvl w:val="0"/>
          <w:numId w:val="1004"/>
        </w:numPr>
        <w:pStyle w:val="Compact"/>
      </w:pPr>
      <w:r>
        <w:t xml:space="preserve">United Nations Human Settlements Programme. (UN-Habitat). Urbanization Trends in West Africa.</w:t>
      </w:r>
    </w:p>
    <w:p>
      <w:pPr>
        <w:numPr>
          <w:ilvl w:val="0"/>
          <w:numId w:val="1004"/>
        </w:numPr>
        <w:pStyle w:val="Compact"/>
      </w:pPr>
      <w:r>
        <w:t xml:space="preserve">Okoye C. N., &amp; Ezenwafor L. M.(2021).</w:t>
      </w:r>
      <w:r>
        <w:rPr>
          <w:iCs/>
          <w:i/>
        </w:rPr>
        <w:t xml:space="preserve">Social Work Practice in Urban Nigeria Challenges and Prospects</w:t>
      </w:r>
      <w:r>
        <w:t xml:space="preserve">. Journal of African Social Sciences.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Nigeria Lagos: Navigating Urban Complexity</dc:title>
  <dc:creator/>
  <dc:language>en</dc:language>
  <cp:keywords/>
  <dcterms:created xsi:type="dcterms:W3CDTF">2026-07-29T20:33:17Z</dcterms:created>
  <dcterms:modified xsi:type="dcterms:W3CDTF">2026-07-29T20:33:17Z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