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bb97dc038dc0f634a202319598bb5c1cccc689c"/>
    <w:p>
      <w:pPr>
        <w:pStyle w:val="Heading1"/>
      </w:pPr>
      <w:r>
        <w:t xml:space="preserve">The Evolving Role of Social Workers in Sri Lanka, Colombo</w:t>
      </w:r>
    </w:p>
    <w:p>
      <w:pPr>
        <w:pStyle w:val="FirstParagraph"/>
      </w:pPr>
      <w:r>
        <w:t xml:space="preserve">Presented at the International Conference on Urban Development and Social Welfare</w:t>
      </w:r>
      <w:r>
        <w:br/>
      </w:r>
      <w:r>
        <w:t xml:space="preserve">Focus Area: Community Resilience in South Asia</w:t>
      </w:r>
      <w:r>
        <w:br/>
      </w:r>
      <w:r>
        <w:br/>
      </w:r>
      <w:r>
        <w:rPr>
          <w:bCs/>
          <w:b/>
        </w:rPr>
        <w:t xml:space="preserve">Abstract:</w:t>
      </w:r>
      <w:r>
        <w:br/>
      </w:r>
      <w:r>
        <w:t xml:space="preserve">This paper examines the critical function of social workers within the urban context of Sri Lanka, specifically focusing on Colombo. As a rapidly developing metropolitan hub, Colombo presents unique challenges regarding poverty, mental health stigma, and post-conflict reconciliation. The discussion highlights how professional social work interventions are adapting to meet these complex needs while bridging gaps in state-supported welfare systems.</w:t>
      </w:r>
    </w:p>
    <w:bookmarkStart w:id="20" w:name="introduction"/>
    <w:p>
      <w:pPr>
        <w:pStyle w:val="Heading2"/>
      </w:pPr>
      <w:r>
        <w:t xml:space="preserve">1. Introduction</w:t>
      </w:r>
    </w:p>
    <w:p>
      <w:pPr>
        <w:pStyle w:val="FirstParagraph"/>
      </w:pPr>
      <w:r>
        <w:t xml:space="preserve">The city of Colombo stands as the economic and administrative heartbeat of Sri Lanka, a nation with a rich cultural tapestry woven from Sinhalese, Tamil, Muslim, and Burgher communities. However beneath the gleaming facade of modern skyscrapers and growing foreign investments lies a complex web of socioeconomic disparities that require specialized attention. In this context, the role of the</w:t>
      </w:r>
      <w:r>
        <w:t xml:space="preserve"> </w:t>
      </w:r>
      <w:r>
        <w:rPr>
          <w:bCs/>
          <w:b/>
        </w:rPr>
        <w:t xml:space="preserve">Social Worker</w:t>
      </w:r>
      <w:r>
        <w:t xml:space="preserve"> </w:t>
      </w:r>
      <w:r>
        <w:t xml:space="preserve">in</w:t>
      </w:r>
      <w:r>
        <w:t xml:space="preserve"> </w:t>
      </w:r>
      <w:r>
        <w:rPr>
          <w:bCs/>
          <w:b/>
        </w:rPr>
        <w:t xml:space="preserve">Sri Lanka Colombo</w:t>
      </w:r>
      <w:r>
        <w:t xml:space="preserve"> </w:t>
      </w:r>
      <w:r>
        <w:t xml:space="preserve">has transitioned from traditional charitable aid to professional, evidence-based practice. This paper aims to analyze how social work professionals are addressing urban poverty, mental health crises, and community disintegration within one of South Asia’s most dynamic yet unequal cities.</w:t>
      </w:r>
    </w:p>
    <w:p>
      <w:pPr>
        <w:pStyle w:val="BodyText"/>
      </w:pPr>
      <w:r>
        <w:t xml:space="preserve">Historically, welfare in Sri Lanka was predominantly managed through religious institutions and extended family networks. However, the pressures of rapid urbanization have strained these traditional support structures. Consequently, the demand for qualified</w:t>
      </w:r>
      <w:r>
        <w:t xml:space="preserve"> </w:t>
      </w:r>
      <w:r>
        <w:rPr>
          <w:bCs/>
          <w:b/>
        </w:rPr>
        <w:t xml:space="preserve">Social Worker</w:t>
      </w:r>
      <w:r>
        <w:t xml:space="preserve"> </w:t>
      </w:r>
      <w:r>
        <w:t xml:space="preserve">practitioners has surged in</w:t>
      </w:r>
      <w:r>
        <w:t xml:space="preserve"> </w:t>
      </w:r>
      <w:r>
        <w:rPr>
          <w:bCs/>
          <w:b/>
        </w:rPr>
        <w:t xml:space="preserve">Sri Lanka Colombo</w:t>
      </w:r>
      <w:r>
        <w:t xml:space="preserve">. These professionals are no longer just distributors of relief but are catalysts for systemic change, policy advocacy, and community empowerment.</w:t>
      </w:r>
    </w:p>
    <w:bookmarkEnd w:id="20"/>
    <w:bookmarkStart w:id="21" w:name="the-urban-context-challenges-in-colombo"/>
    <w:p>
      <w:pPr>
        <w:pStyle w:val="Heading2"/>
      </w:pPr>
      <w:r>
        <w:t xml:space="preserve">2. The Urban Context: Challenges in Colombo</w:t>
      </w:r>
    </w:p>
    <w:p>
      <w:pPr>
        <w:pStyle w:val="FirstParagraph"/>
      </w:pPr>
      <w:r>
        <w:t xml:space="preserve">To understand the necessity of professional social work in</w:t>
      </w:r>
      <w:r>
        <w:t xml:space="preserve"> </w:t>
      </w:r>
      <w:r>
        <w:rPr>
          <w:bCs/>
          <w:b/>
        </w:rPr>
        <w:t xml:space="preserve">Sri Lanka Colombo</w:t>
      </w:r>
      <w:r>
        <w:t xml:space="preserve">, one must first understand the specific demographic and environmental stressors present. Colombo is characterized by a stark contrast between affluent suburbs like Koswatta and Pettah, where extreme density leads to sanitation issues, and rapidly gentrifying areas that displace long-term residents. The influx of rural migrants seeking employment has created sprawling informal settlements on the city’s periphery.</w:t>
      </w:r>
    </w:p>
    <w:p>
      <w:pPr>
        <w:pStyle w:val="BodyText"/>
      </w:pPr>
      <w:r>
        <w:t xml:space="preserve">Furthermore, the psychological landscape of</w:t>
      </w:r>
      <w:r>
        <w:t xml:space="preserve"> </w:t>
      </w:r>
      <w:r>
        <w:rPr>
          <w:bCs/>
          <w:b/>
        </w:rPr>
        <w:t xml:space="preserve">Sri Lanka Colombo</w:t>
      </w:r>
      <w:r>
        <w:t xml:space="preserve"> </w:t>
      </w:r>
      <w:r>
        <w:t xml:space="preserve">bears the scars of a thirty-year civil conflict and recent economic volatility. Mental health issues, including PTSD, depression, and anxiety, are prevalent yet heavily stigmatized. In this environment, the</w:t>
      </w:r>
      <w:r>
        <w:t xml:space="preserve"> </w:t>
      </w:r>
      <w:r>
        <w:rPr>
          <w:bCs/>
          <w:b/>
        </w:rPr>
        <w:t xml:space="preserve">Social Worker</w:t>
      </w:r>
      <w:r>
        <w:t xml:space="preserve"> </w:t>
      </w:r>
      <w:r>
        <w:t xml:space="preserve">serves as a crucial bridge between clinical psychological services and community acceptance. They work to de-stigmatize help-seeking behaviors while providing immediate psychosocial support.</w:t>
      </w:r>
    </w:p>
    <w:bookmarkEnd w:id="21"/>
    <w:bookmarkStart w:id="22" w:name="X802e86493c661cff594c2d5753e225244834452"/>
    <w:p>
      <w:pPr>
        <w:pStyle w:val="Heading2"/>
      </w:pPr>
      <w:r>
        <w:t xml:space="preserve">3. The Role of the Social Worker in Service Delivery</w:t>
      </w:r>
    </w:p>
    <w:p>
      <w:pPr>
        <w:pStyle w:val="FirstParagraph"/>
      </w:pPr>
      <w:r>
        <w:t xml:space="preserve">In</w:t>
      </w:r>
      <w:r>
        <w:t xml:space="preserve"> </w:t>
      </w:r>
      <w:r>
        <w:rPr>
          <w:bCs/>
          <w:b/>
        </w:rPr>
        <w:t xml:space="preserve">Sri Lanka Colombo</w:t>
      </w:r>
      <w:r>
        <w:t xml:space="preserve">, social workers operate across various sectors, including healthcare, education, and legal aid. Their primary mandate is holistic client care. For instance, in hospitals within Colombo, hospital social workers assess the socioeconomic background of patients to ensure that medical treatment is not abandoned due to financial constraints or lack of home support.</w:t>
      </w:r>
    </w:p>
    <w:p>
      <w:pPr>
        <w:pStyle w:val="BodyText"/>
      </w:pPr>
      <w:r>
        <w:t xml:space="preserve">Additionally,</w:t>
      </w:r>
      <w:r>
        <w:rPr>
          <w:bCs/>
          <w:b/>
        </w:rPr>
        <w:t xml:space="preserve">Social Worker</w:t>
      </w:r>
      <w:r>
        <w:t xml:space="preserve"> </w:t>
      </w:r>
      <w:r>
        <w:t xml:space="preserve">interventions in schools are increasingly vital. With rising dropout rates among adolescent girls and children from marginalized communities in Colombo, social workers collaborate with teachers and parents to create safe learning environments. They address issues such as cyberbullying, early marriage pressures, and domestic violence, ensuring that education remains accessible despite external hardships.</w:t>
      </w:r>
    </w:p>
    <w:bookmarkEnd w:id="22"/>
    <w:bookmarkStart w:id="23" w:name="community-development-and-empowerment"/>
    <w:p>
      <w:pPr>
        <w:pStyle w:val="Heading2"/>
      </w:pPr>
      <w:r>
        <w:t xml:space="preserve">4. Community Development and Empowerment</w:t>
      </w:r>
    </w:p>
    <w:p>
      <w:pPr>
        <w:pStyle w:val="FirstParagraph"/>
      </w:pPr>
      <w:r>
        <w:t xml:space="preserve">Beyond individual casework, the scope of social work in</w:t>
      </w:r>
      <w:r>
        <w:t xml:space="preserve"> </w:t>
      </w:r>
      <w:r>
        <w:rPr>
          <w:bCs/>
          <w:b/>
        </w:rPr>
        <w:t xml:space="preserve">Sri Lanka Colombo</w:t>
      </w:r>
      <w:r>
        <w:t xml:space="preserve"> </w:t>
      </w:r>
      <w:r>
        <w:t xml:space="preserve">extends to macro-level community development. Social workers facilitate grassroots organizations that empower women, youth, and ethnic minorities. By fostering community-led initiatives, they help build social capital within diverse neighborhoods.</w:t>
      </w:r>
    </w:p>
    <w:p>
      <w:pPr>
        <w:pStyle w:val="BodyText"/>
      </w:pPr>
      <w:r>
        <w:t xml:space="preserve">In areas where post-conflict reconciliation is necessary,</w:t>
      </w:r>
      <w:r>
        <w:rPr>
          <w:bCs/>
          <w:b/>
        </w:rPr>
        <w:t xml:space="preserve">Social Worker</w:t>
      </w:r>
      <w:r>
        <w:t xml:space="preserve"> </w:t>
      </w:r>
      <w:r>
        <w:t xml:space="preserve">professionals mediate between conflicting ethnic groups in</w:t>
      </w:r>
      <w:r>
        <w:t xml:space="preserve"> </w:t>
      </w:r>
      <w:r>
        <w:rPr>
          <w:bCs/>
          <w:b/>
        </w:rPr>
        <w:t xml:space="preserve">Sri Lanka Colombo</w:t>
      </w:r>
      <w:r>
        <w:t xml:space="preserve">. They organize dialogue forums that promote understanding and reduce tensions arising from historical grievances. This aspect of their work is particularly poignant given the multicultural nature of the capital, where daily interactions must be harmonized to maintain social cohesion.</w:t>
      </w:r>
    </w:p>
    <w:bookmarkEnd w:id="23"/>
    <w:bookmarkStart w:id="25" w:name="X66b4b5f912b230f8d886baf4f4cd1c16e9f7f8e"/>
    <w:p>
      <w:pPr>
        <w:pStyle w:val="Heading2"/>
      </w:pPr>
      <w:r>
        <w:t xml:space="preserve">5. Professional Challenges and Ethical Considerations</w:t>
      </w:r>
    </w:p>
    <w:p>
      <w:pPr>
        <w:pStyle w:val="FirstParagraph"/>
      </w:pPr>
      <w:r>
        <w:t xml:space="preserve">Despite the growing recognition of their importance,</w:t>
      </w:r>
      <w:r>
        <w:t xml:space="preserve"> </w:t>
      </w:r>
      <w:r>
        <w:rPr>
          <w:bCs/>
          <w:b/>
        </w:rPr>
        <w:t xml:space="preserve">Social Worker</w:t>
      </w:r>
      <w:r>
        <w:t xml:space="preserve">s in</w:t>
      </w:r>
      <w:r>
        <w:t xml:space="preserve"> </w:t>
      </w:r>
      <w:r>
        <w:rPr>
          <w:bCs/>
          <w:b/>
        </w:rPr>
        <w:t xml:space="preserve">Sri Lanka Colombo</w:t>
      </w:r>
      <w:bookmarkStart w:id="24" w:name="ref1"/>
      <w:bookmarkEnd w:id="24"/>
      <w:hyperlink w:anchor="ref1">
        <w:r>
          <w:rPr>
            <w:rStyle w:val="Hyperlink"/>
            <w:vertAlign w:val="superscript"/>
          </w:rPr>
          <w:t xml:space="preserve">[1]</w:t>
        </w:r>
      </w:hyperlink>
      <w:r>
        <w:t xml:space="preserve"> </w:t>
      </w:r>
      <w:r>
        <w:t xml:space="preserve">face significant challenges. These include inadequate funding for non-governmental organizations (NGOs), a lack of standardized regulatory frameworks, and insufficient public awareness regarding the professional scope of social work versus general volunteering.</w:t>
      </w:r>
    </w:p>
    <w:p>
      <w:pPr>
        <w:pStyle w:val="BodyText"/>
      </w:pPr>
      <w:r>
        <w:t xml:space="preserve">Ethical dilemmas are also common. Social workers often find themselves balancing the needs of vulnerable clients against bureaucratic hurdles within government institutions in Colombo. They must advocate fiercely for their clients’ rights while navigating complex legal and administrative landscapes. Moreover, the risk of burnout is high due to the emotional toll of dealing with trauma cases and systemic injustices.</w:t>
      </w:r>
    </w:p>
    <w:bookmarkEnd w:id="25"/>
    <w:bookmarkStart w:id="27" w:name="conclusion-and-recommendations"/>
    <w:p>
      <w:pPr>
        <w:pStyle w:val="Heading2"/>
      </w:pPr>
      <w:r>
        <w:t xml:space="preserve">6. Conclusion and Recommendations</w:t>
      </w:r>
    </w:p>
    <w:p>
      <w:pPr>
        <w:pStyle w:val="FirstParagraph"/>
      </w:pPr>
      <w:r>
        <w:t xml:space="preserve">In conclusion, the presence of a robust social work profession is indispensable for the sustainable development of</w:t>
      </w:r>
      <w:r>
        <w:t xml:space="preserve"> </w:t>
      </w:r>
      <w:r>
        <w:rPr>
          <w:bCs/>
          <w:b/>
        </w:rPr>
        <w:t xml:space="preserve">Sri Lanka Colombo</w:t>
      </w:r>
      <w:r>
        <w:t xml:space="preserve">. As the city continues to modernize, it cannot afford to ignore the human element of its growth. The</w:t>
      </w:r>
      <w:r>
        <w:t xml:space="preserve"> </w:t>
      </w:r>
      <w:r>
        <w:rPr>
          <w:bCs/>
          <w:b/>
        </w:rPr>
        <w:t xml:space="preserve">Social Worker</w:t>
      </w:r>
      <w:r>
        <w:t xml:space="preserve"> </w:t>
      </w:r>
      <w:r>
        <w:t xml:space="preserve">acts as both a protector of vulnerable populations and an agent of social justice.</w:t>
      </w:r>
    </w:p>
    <w:p>
      <w:pPr>
        <w:pStyle w:val="BodyText"/>
      </w:pPr>
      <w:r>
        <w:t xml:space="preserve">It is recommended that policymakers in</w:t>
      </w:r>
      <w:r>
        <w:t xml:space="preserve"> </w:t>
      </w:r>
      <w:r>
        <w:rPr>
          <w:bCs/>
          <w:b/>
        </w:rPr>
        <w:t xml:space="preserve">Sri Lanka Colombo</w:t>
      </w:r>
      <w:bookmarkStart w:id="26" w:name="ref2"/>
      <w:bookmarkEnd w:id="26"/>
      <w:hyperlink w:anchor="backref2">
        <w:r>
          <w:rPr>
            <w:rStyle w:val="Hyperlink"/>
            <w:vertAlign w:val="superscript"/>
          </w:rPr>
          <w:t xml:space="preserve">[2]</w:t>
        </w:r>
      </w:hyperlink>
      <w:r>
        <w:t xml:space="preserve"> </w:t>
      </w:r>
      <w:r>
        <w:t xml:space="preserve">invest more heavily in social work education and establish clearer regulatory bodies to standardize practice. Furthermore, integrating social workers into primary healthcare teams and school systems as a matter of routine, rather than exception, would significantly improve outcomes for the most disadvantaged citizens.</w:t>
      </w:r>
    </w:p>
    <w:p>
      <w:pPr>
        <w:pStyle w:val="BodyText"/>
      </w:pPr>
      <w:r>
        <w:t xml:space="preserve">The future of urban welfare in</w:t>
      </w:r>
      <w:r>
        <w:t xml:space="preserve"> </w:t>
      </w:r>
      <w:r>
        <w:rPr>
          <w:bCs/>
          <w:b/>
        </w:rPr>
        <w:t xml:space="preserve">Sri Lanka Colombo</w:t>
      </w:r>
      <w:r>
        <w:t xml:space="preserve"> </w:t>
      </w:r>
      <w:r>
        <w:t xml:space="preserve">depends on empowering these professionals to do their work with adequate resources and societal respect. By doing so, the city can ensure that its development is inclusive, equitable, and resilient.</w:t>
      </w:r>
    </w:p>
    <w:bookmarkEnd w:id="27"/>
    <w:bookmarkStart w:id="30" w:name="references"/>
    <w:p>
      <w:pPr>
        <w:pStyle w:val="Heading2"/>
      </w:pPr>
      <w:r>
        <w:t xml:space="preserve">References</w:t>
      </w:r>
    </w:p>
    <w:p>
      <w:pPr>
        <w:numPr>
          <w:ilvl w:val="0"/>
          <w:numId w:val="1001"/>
        </w:numPr>
        <w:pStyle w:val="Compact"/>
      </w:pPr>
      <w:bookmarkStart w:id="28" w:name="ref1"/>
      <w:bookmarkEnd w:id="28"/>
      <w:r>
        <w:rPr>
          <w:bCs/>
          <w:b/>
        </w:rPr>
        <w:t xml:space="preserve">[1]</w:t>
      </w:r>
      <w:r>
        <w:t xml:space="preserve">: Ministry of Social Services, Sri Lanka. (2023). "Report on Urban Poverty Alleviation Strategies in Colombo."</w:t>
      </w:r>
    </w:p>
    <w:p>
      <w:pPr>
        <w:numPr>
          <w:ilvl w:val="0"/>
          <w:numId w:val="1001"/>
        </w:numPr>
        <w:pStyle w:val="Compact"/>
      </w:pPr>
      <w:bookmarkStart w:id="29" w:name="ref2"/>
      <w:bookmarkEnd w:id="29"/>
      <w:r>
        <w:rPr>
          <w:bCs/>
          <w:b/>
        </w:rPr>
        <w:t xml:space="preserve">[2]</w:t>
      </w:r>
      <w:r>
        <w:t xml:space="preserve">: World Bank Group. (2024). "Social Protection Systems in South Asia: Case Studies from Colombo."</w:t>
      </w:r>
    </w:p>
    <w:p>
      <w:pPr>
        <w:numPr>
          <w:ilvl w:val="0"/>
          <w:numId w:val="1001"/>
        </w:numPr>
        <w:pStyle w:val="Compact"/>
      </w:pPr>
      <w:r>
        <w:t xml:space="preserve">National Social Welfare Council of Sri Lanka. (2023). "Annual Review of NGO Contributions to Community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Social Workers in Sri Lanka, Colombo</dc:title>
  <dc:creator/>
  <cp:keywords/>
  <dcterms:created xsi:type="dcterms:W3CDTF">2026-07-29T03:08:42Z</dcterms:created>
  <dcterms:modified xsi:type="dcterms:W3CDTF">2026-07-29T03:08:42Z</dcterms:modified>
</cp:coreProperties>
</file>

<file path=docProps/custom.xml><?xml version="1.0" encoding="utf-8"?>
<Properties xmlns="http://schemas.openxmlformats.org/officeDocument/2006/custom-properties" xmlns:vt="http://schemas.openxmlformats.org/officeDocument/2006/docPropsVTypes"/>
</file>