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Argentina</w:t>
      </w:r>
      <w:r>
        <w:t xml:space="preserve"> </w:t>
      </w:r>
      <w:r>
        <w:t xml:space="preserve">Córdoba</w:t>
      </w:r>
    </w:p>
    <w:p>
      <w:pPr>
        <w:pStyle w:val="FirstParagraph"/>
      </w:pPr>
      <w:r>
        <w:t xml:space="preserve">```html</w:t>
      </w:r>
    </w:p>
    <w:bookmarkStart w:id="20" w:name="X3d8b0dc16b24de41ca90f0d5db4b1ba609db555"/>
    <w:p>
      <w:pPr>
        <w:pStyle w:val="Heading1"/>
      </w:pPr>
      <w:r>
        <w:t xml:space="preserve">The Evolving Role of the Software Engineer in Argentina Córdoba: Bridging Local Innovation and Global Standards</w:t>
      </w:r>
    </w:p>
    <w:p>
      <w:pPr>
        <w:pStyle w:val="FirstParagraph"/>
      </w:pPr>
      <w:r>
        <w:t xml:space="preserve">Author Name Placeholder</w:t>
      </w:r>
      <w:r>
        <w:t xml:space="preserve"> </w:t>
      </w:r>
      <w:r>
        <w:t xml:space="preserve">Institute/University Placeholder</w:t>
      </w:r>
      <w:r>
        <w:t xml:space="preserve"> </w:t>
      </w:r>
      <w:r>
        <w:t xml:space="preserve">Córdoba, Argentina</w:t>
      </w:r>
    </w:p>
    <w:bookmarkEnd w:id="20"/>
    <w:p>
      <w:pPr>
        <w:pStyle w:val="BodyText"/>
      </w:pPr>
      <w:r>
        <w:t xml:space="preserve">Abstract</w:t>
      </w:r>
      <w:r>
        <w:t xml:space="preserve"> </w:t>
      </w:r>
      <w:r>
        <w:t xml:space="preserve">This conference paper examines the critical role of the software engineer within the dynamic technological ecosystem of Córdoba, Argentina. As a historic hub for IT services in Latin America known as "Silicon Valley," Córdoba faces unique challenges and opportunities. The paper explores how local software engineers are adapting to global demands while leveraging regional educational strengths. It further discusses economic implications, skill gaps, and future trends shaping the industry in Argentina Córdoba.</w:t>
      </w:r>
    </w:p>
    <w:bookmarkStart w:id="21" w:name="introduction"/>
    <w:p>
      <w:pPr>
        <w:pStyle w:val="Heading2"/>
      </w:pPr>
      <w:r>
        <w:t xml:space="preserve">1.Introduction</w:t>
      </w:r>
    </w:p>
    <w:p>
      <w:pPr>
        <w:pStyle w:val="FirstParagraph"/>
      </w:pPr>
      <w:r>
        <w:t xml:space="preserve">The term "software engineer" has evolved significantly over the past two decades. Originally perceived as a role focused solely on coding and maintenance, it now encompasses system architecture, product management, ethical AI development, and cross-functional leadership. In the context of Argentina Córdoba—a city with a rich history in telecommunications and software exports—the position of the software engineer is particularly strategic.</w:t>
      </w:r>
    </w:p>
    <w:p>
      <w:pPr>
        <w:pStyle w:val="BodyText"/>
      </w:pPr>
      <w:r>
        <w:t xml:space="preserve">Córdoba has long been recognized as a key driver of technological growth in Latin America. With a robust academic infrastructure, including prominent universities like Universidad Nacional de Córdoba (UNC), the region produces thousands of technology graduates annually. However, transforming this academic output into sustainable industrial innovation requires more than just technical skills; it demands a holistic approach to engineering practices that align with international standards while addressing local economic realities.</w:t>
      </w:r>
    </w:p>
    <w:bookmarkEnd w:id="21"/>
    <w:bookmarkStart w:id="22" w:name="X5e13be4debc5bc16080e572be3b20c6947a7576"/>
    <w:p>
      <w:pPr>
        <w:pStyle w:val="Heading2"/>
      </w:pPr>
      <w:r>
        <w:t xml:space="preserve">2.The Historical Context: Silicon Valley of Argentina</w:t>
      </w:r>
    </w:p>
    <w:p>
      <w:pPr>
        <w:pStyle w:val="FirstParagraph"/>
      </w:pPr>
      <w:r>
        <w:t xml:space="preserve">The nickname "Silicon Valley of Argentina" is not merely branding but a reflection of reality. For decades, Córdoba has been the center for software services and telecommunications in South America. Companies such as Globant, Softtek, and numerous startups have established headquarters or major operations in the city. In this environment, the software engineer acts as both an innovator and an exporter of digital services.</w:t>
      </w:r>
    </w:p>
    <w:p>
      <w:pPr>
        <w:pStyle w:val="BodyText"/>
      </w:pPr>
      <w:r>
        <w:t xml:space="preserve">The shift from traditional BPO (Business Process Outsourcing) to high-value IT solutions has elevated the profile of software engineers in Argentina Córdoba. Today's professionals are expected to contribute not only through technical execution but also through strategic decision-making. This transition highlights the need for continuous education and adaptability among local engineering talent.</w:t>
      </w:r>
    </w:p>
    <w:bookmarkEnd w:id="22"/>
    <w:bookmarkStart w:id="23" w:name="Xfe5c3ae192c955299a28c9cfbad5904f9149fd6"/>
    <w:p>
      <w:pPr>
        <w:pStyle w:val="Heading2"/>
      </w:pPr>
      <w:r>
        <w:t xml:space="preserve">3.Educational Framework and Skill Development</w:t>
      </w:r>
    </w:p>
    <w:p>
      <w:pPr>
        <w:pStyle w:val="FirstParagraph"/>
      </w:pPr>
      <w:r>
        <w:t xml:space="preserve">The foundation of the software engineering workforce in Córdoba lies in its educational institutions. Universities such as UNC, Universidad Tecnológica Nacional (UTN), and private colleges offer rigorous programs in computer science, systems engineering, and related fields. Despite this strong academic base there remains a gap between theoretical knowledge and practical industry requirements.</w:t>
      </w:r>
    </w:p>
    <w:p>
      <w:pPr>
        <w:pStyle w:val="BodyText"/>
      </w:pPr>
      <w:r>
        <w:t xml:space="preserve">To address this discrepancy many local companies partner with universities to create internship programs , capstone projects that simulate real-world scenarios . These collaborations ensure that graduates enter the workforce equipped with relevant skills in agile methodologies, cloud computing, cybersecurity, and data analytics.</w:t>
      </w:r>
    </w:p>
    <w:bookmarkEnd w:id="23"/>
    <w:bookmarkStart w:id="24" w:name="economic-impact-and-global-integration"/>
    <w:p>
      <w:pPr>
        <w:pStyle w:val="Heading2"/>
      </w:pPr>
      <w:r>
        <w:t xml:space="preserve">4.Economic Impact and Global Integration</w:t>
      </w:r>
    </w:p>
    <w:p>
      <w:pPr>
        <w:pStyle w:val="FirstParagraph"/>
      </w:pPr>
      <w:r>
        <w:t xml:space="preserve">The contribution of software engineers to the economy of Argentina Córdoba extends beyond job creation. By delivering high-quality digital products and services globally these professionals help diversify exports away from traditional commodities such as agriculture. This diversification strengthens economic resilience against global market fluctuations.</w:t>
      </w:r>
    </w:p>
    <w:p>
      <w:pPr>
        <w:pStyle w:val="BodyText"/>
      </w:pPr>
      <w:r>
        <w:t xml:space="preserve">Moreover remote work trends post-pandemic have expanded opportunities for local engineers to collaborate with international clients directly . This globalization effect increases income levels and fosters cultural exchange while raising the bar for professionalism within Argentina Córdoba’s tech sector.</w:t>
      </w:r>
    </w:p>
    <w:bookmarkEnd w:id="24"/>
    <w:bookmarkStart w:id="25" w:name="challenges-facing-software-engineers"/>
    <w:p>
      <w:pPr>
        <w:pStyle w:val="Heading2"/>
      </w:pPr>
      <w:r>
        <w:t xml:space="preserve">5.Challenges Facing Software Engineers</w:t>
      </w:r>
    </w:p>
    <w:p>
      <w:pPr>
        <w:pStyle w:val="FirstParagraph"/>
      </w:pPr>
      <w:r>
        <w:t xml:space="preserve">Despite significant progress several challenges persist. Brain drain remains a critical issue; many talented software engineers leave Argentina for better opportunities abroad due to economic instability or limited career advancement prospects locally . Additionally, access to cutting-edge tools and infrastructure can be hindered by currency exchange restrictions and import limitations affecting hardware availability.</w:t>
      </w:r>
    </w:p>
    <w:p>
      <w:pPr>
        <w:pStyle w:val="BodyText"/>
      </w:pPr>
      <w:r>
        <w:t xml:space="preserve">Another challenge is keeping pace with rapid technological changes. AI, machine learning, blockchain technologies require ongoing upskilling which may not always align with traditional academic curricula . Lifelong learning must become a core component of professional development for software engineers in Argentina Córdoba.</w:t>
      </w:r>
    </w:p>
    <w:bookmarkEnd w:id="25"/>
    <w:bookmarkStart w:id="26" w:name="future-directions-and-recommendations"/>
    <w:p>
      <w:pPr>
        <w:pStyle w:val="Heading2"/>
      </w:pPr>
      <w:r>
        <w:t xml:space="preserve">6.Future Directions and Recommendations</w:t>
      </w:r>
    </w:p>
    <w:p>
      <w:pPr>
        <w:pStyle w:val="FirstParagraph"/>
      </w:pPr>
      <w:r>
        <w:t xml:space="preserve">To sustain growth within the software engineering sector in Argentina Córdoba several strategic steps should be taken:</w:t>
      </w:r>
    </w:p>
    <w:p>
      <w:pPr>
        <w:numPr>
          <w:ilvl w:val="0"/>
          <w:numId w:val="1001"/>
        </w:numPr>
        <w:pStyle w:val="Compact"/>
      </w:pPr>
      <w:r>
        <w:rPr>
          <w:bCs/>
          <w:b/>
        </w:rPr>
        <w:t xml:space="preserve">Promote Public-Private Partnerships:</w:t>
      </w:r>
      <w:r>
        <w:t xml:space="preserve"> </w:t>
      </w:r>
      <w:r>
        <w:t xml:space="preserve">Encourage collaboration between government entities , academia ,and private firms to fund research &amp; development initiatives.</w:t>
      </w:r>
    </w:p>
    <w:p>
      <w:pPr>
        <w:numPr>
          <w:ilvl w:val="0"/>
          <w:numId w:val="1001"/>
        </w:numPr>
        <w:pStyle w:val="Compact"/>
      </w:pPr>
      <w:r>
        <w:rPr>
          <w:bCs/>
          <w:b/>
        </w:rPr>
        <w:t xml:space="preserve">Enhance Digital Infrastructure:</w:t>
      </w:r>
      <w:r>
        <w:t xml:space="preserve">Invest in broadband connectivity across regions surrounding Córdoba to enable broader participation in the tech ecosystem.</w:t>
      </w:r>
      <w:r>
        <w:br/>
      </w:r>
    </w:p>
    <w:p>
      <w:pPr>
        <w:numPr>
          <w:ilvl w:val="0"/>
          <w:numId w:val="1001"/>
        </w:numPr>
        <w:pStyle w:val="Compact"/>
      </w:pPr>
      <w:r>
        <w:t xml:space="preserve">Foster Entrepreneurial Spirit::Support local startup incubators offering mentorship programs targeting emerging software engineers interested in launching their ventures.</w:t>
      </w:r>
    </w:p>
    <w:p>
      <w:pPr>
        <w:numPr>
          <w:ilvl w:val="0"/>
          <w:numId w:val="1001"/>
        </w:numPr>
        <w:pStyle w:val="Compact"/>
      </w:pPr>
      <w:r>
        <w:t xml:space="preserve">Strengthen International Alliances::Leverage diplomatic channels to facilitate easier access to global markets for products developed by local teams.</w:t>
      </w:r>
    </w:p>
    <w:p>
      <w:pPr>
        <w:pStyle w:val="FirstParagraph"/>
      </w:pPr>
      <w:r>
        <w:t xml:space="preserve">Furthermore promoting diversity within the field—including gender equality and inclusion of underrepresented groups—will enrich perspectives driving innovation forward.</w:t>
      </w:r>
    </w:p>
    <w:bookmarkEnd w:id="26"/>
    <w:bookmarkStart w:id="27" w:name="conclusion"/>
    <w:p>
      <w:pPr>
        <w:pStyle w:val="Heading2"/>
      </w:pPr>
      <w:r>
        <w:t xml:space="preserve">7.Conclusion</w:t>
      </w:r>
    </w:p>
    <w:p>
      <w:pPr>
        <w:pStyle w:val="FirstParagraph"/>
      </w:pPr>
      <w:r>
        <w:t xml:space="preserve">The role of the software engineer in Argentina Córdoba is pivotal to its continued success as a regional leader in technology services. While challenges exist ranging from economic constraints to brain drain the potential for growth remains vast thanks to strong educational foundations and entrepreneurial spirit embedded within local communities.</w:t>
      </w:r>
    </w:p>
    <w:p>
      <w:pPr>
        <w:pStyle w:val="BodyText"/>
      </w:pPr>
      <w:r>
        <w:t xml:space="preserve">By embracing lifelong learning strengthening partnerships between stakeholders and fostering inclusive environments Argentina Córdoba can continue evolving its software engineering sector into one that rivals global counterparts while maintaining unique cultural identity. The future looks promising provided proactive measures are implemented today.</w:t>
      </w:r>
    </w:p>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Software Engineer in Argentina Córdoba</dc:title>
  <dc:creator/>
  <dc:language>en</dc:language>
  <cp:keywords/>
  <dcterms:created xsi:type="dcterms:W3CDTF">2026-07-29T10:57:22Z</dcterms:created>
  <dcterms:modified xsi:type="dcterms:W3CDTF">2026-07-29T10:57:22Z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