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Analysis</w:t>
      </w:r>
    </w:p>
    <w:bookmarkStart w:id="30" w:name="X82c46dbd702d27878d1806a608e6ac7e740f2f4"/>
    <w:p>
      <w:pPr>
        <w:pStyle w:val="Heading1"/>
      </w:pPr>
      <w:r>
        <w:t xml:space="preserve">The Evolution and Impact of Software Engineering in Brazil Brasília:</w:t>
      </w:r>
      <w:r>
        <w:br/>
      </w:r>
      <w:r>
        <w:t xml:space="preserve">A Strategic Analysis of the Digital Capital</w:t>
      </w:r>
    </w:p>
    <w:p>
      <w:pPr>
        <w:pStyle w:val="FirstParagraph"/>
      </w:pPr>
      <w:r>
        <w:rPr>
          <w:bCs/>
          <w:b/>
        </w:rPr>
        <w:t xml:space="preserve">Jane Doe</w:t>
      </w:r>
      <w:r>
        <w:br/>
      </w:r>
      <w:r>
        <w:t xml:space="preserve">Digital Policy Institute</w:t>
      </w:r>
      <w:r>
        <w:br/>
      </w:r>
      <w:r>
        <w:t xml:space="preserve">Brazil, Brasília</w:t>
      </w:r>
    </w:p>
    <w:p>
      <w:pPr>
        <w:pStyle w:val="BodyText"/>
      </w:pPr>
      <w:r>
        <w:rPr>
          <w:iCs/>
          <w:i/>
        </w:rPr>
        <w:t xml:space="preserve">Corresponding Author: jane.doe@institute.br</w:t>
      </w:r>
    </w:p>
    <w:bookmarkStart w:id="20" w:name="abstract"/>
    <w:p>
      <w:pPr>
        <w:pStyle w:val="Heading2"/>
      </w:pPr>
      <w:r>
        <w:t xml:space="preserve">Abstract</w:t>
      </w:r>
    </w:p>
    <w:p>
      <w:pPr>
        <w:pStyle w:val="FirstParagraph"/>
      </w:pPr>
      <w:r>
        <w:t xml:space="preserve">This conference paper examines the burgeoning role of the Software Engineer within the unique socio-economic and political landscape of Brazil Brasília. As the federal capital and a hub for governmental innovation, Brazil Brasília has emerged as a critical node in South America’s digital ecosystem. This study analyzes how modern software engineering practices are reshaping public administration, fostering startup ecosystems, and addressing challenges related to data security and infrastructure scalability. By leveraging case studies from local tech parks and government digital transformation initiatives, we highlight the strategic importance of skilled Software Engineers in driving sustainable development in Brazil Brasília.</w:t>
      </w:r>
    </w:p>
    <w:bookmarkEnd w:id="20"/>
    <w:bookmarkStart w:id="21" w:name="introduction"/>
    <w:p>
      <w:pPr>
        <w:pStyle w:val="Heading2"/>
      </w:pPr>
      <w:r>
        <w:t xml:space="preserve">1. Introduction</w:t>
      </w:r>
    </w:p>
    <w:p>
      <w:pPr>
        <w:pStyle w:val="FirstParagraph"/>
      </w:pPr>
      <w:r>
        <w:t xml:space="preserve">In recent years, the global demand for robust digital infrastructure has propelled the profession of Software Engineer into one of the most critical roles in the modern economy. Nowhere is this more evident than in Brazil Brasília, a city that stands as both a political symbol and an emerging technological powerhouse. Unlike other Brazilian metropolises such as São Paulo or Rio de Janeiro, which are driven primarily by private sector commerce, Brazil Brasília possesses a distinct identity anchored in public service and governance. Consequently, the application of software engineering principles here is not merely about profit maximization but also about civic efficiency, transparency, and social inclusion.</w:t>
      </w:r>
    </w:p>
    <w:p>
      <w:pPr>
        <w:pStyle w:val="BodyText"/>
      </w:pPr>
      <w:r>
        <w:t xml:space="preserve">The purpose of this paper is to explore how Software Engineers are adapting their methodologies to meet the specific needs of Brazil Brasília. We argue that the intersection of government policy and private innovation in this capital city creates a unique laboratory for software development. The challenges faced by Software Engineers in Brazil Brasília—ranging from interoperability between legacy government systems to the rapid deployment of citizen-centric apps—are distinct from those found elsewhere, necessitating a tailored approach to engineering practices.</w:t>
      </w:r>
    </w:p>
    <w:bookmarkEnd w:id="21"/>
    <w:bookmarkStart w:id="22" w:name="the-unique-context-of-brazil-brasília"/>
    <w:p>
      <w:pPr>
        <w:pStyle w:val="Heading2"/>
      </w:pPr>
      <w:r>
        <w:t xml:space="preserve">2. The Unique Context of Brazil Brasília</w:t>
      </w:r>
    </w:p>
    <w:p>
      <w:pPr>
        <w:pStyle w:val="FirstParagraph"/>
      </w:pPr>
      <w:r>
        <w:t xml:space="preserve">To understand the trajectory of software development in this region, one must first appreciate the historical and geographical context of Brazil Brasília. Designed by Oscar Niemeyer and Lúcio Costa, the city is a monument to modernist planning. Today, this architectural legacy translates into a structured approach to urban management that heavily relies on digital tools. For any Software Engineer operating in Brazil Brasília, understanding this planned environment is crucial.</w:t>
      </w:r>
    </w:p>
    <w:p>
      <w:pPr>
        <w:pStyle w:val="BodyText"/>
      </w:pPr>
      <w:r>
        <w:t xml:space="preserve">Brazil Brasília serves as the headquarters for all three branches of the Brazilian government. This concentration of power means that a significant portion of software projects are public-sector oriented. These projects require rigorous adherence to security standards, accessibility compliance (such as eMAG guidelines), and data sovereignty laws. Unlike in Silicon Valley or other global tech hubs where agility often trumps regulation, Software Engineers in Brazil Brasília must balance rapid innovation with strict regulatory frameworks imposed by federal oversight bodies.</w:t>
      </w:r>
    </w:p>
    <w:bookmarkEnd w:id="22"/>
    <w:bookmarkStart w:id="25" w:name="the-role-of-the-modern-software-engineer"/>
    <w:p>
      <w:pPr>
        <w:pStyle w:val="Heading2"/>
      </w:pPr>
      <w:r>
        <w:t xml:space="preserve">3. The Role of the Modern Software Engineer</w:t>
      </w:r>
    </w:p>
    <w:p>
      <w:pPr>
        <w:pStyle w:val="FirstParagraph"/>
      </w:pPr>
      <w:r>
        <w:t xml:space="preserve">The profile of the Software Engineer in Brazil Brasília has evolved significantly. Traditionally viewed as backend coders, today’s professionals are expected to be full-stack problem solvers who understand business logic, user experience (UX), and system architecture simultaneously. In the context of Brazil Brasília, these engineers are tasked with modernizing decades-old bureaucratic processes through digital transformation.</w:t>
      </w:r>
    </w:p>
    <w:bookmarkStart w:id="23" w:name="public-sector-innovation"/>
    <w:p>
      <w:pPr>
        <w:pStyle w:val="Heading3"/>
      </w:pPr>
      <w:r>
        <w:t xml:space="preserve">3.1 Public Sector Innovation</w:t>
      </w:r>
    </w:p>
    <w:p>
      <w:pPr>
        <w:pStyle w:val="FirstParagraph"/>
      </w:pPr>
      <w:r>
        <w:t xml:space="preserve">A primary domain for Software Engineers in this region is the digitization of public services. From tax collection to healthcare records management, Software Engineers are building APIs and microservices that allow different government agencies to communicate seamlessly. This interoperability is vital for Brazil Brasília’s goal of becoming a "Smart City." For instance, recent initiatives have focused on creating unified platforms where citizens can access federal benefits without navigating multiple distinct websites. The Software Engineer plays a pivotal role in ensuring these platforms are secure, scalable, and user-friendly.</w:t>
      </w:r>
    </w:p>
    <w:bookmarkEnd w:id="23"/>
    <w:bookmarkStart w:id="24" w:name="startup-ecosystem-and-tech-parks"/>
    <w:p>
      <w:pPr>
        <w:pStyle w:val="Heading3"/>
      </w:pPr>
      <w:r>
        <w:t xml:space="preserve">3.2 Startup Ecosystem and Tech Parks</w:t>
      </w:r>
    </w:p>
    <w:p>
      <w:pPr>
        <w:pStyle w:val="FirstParagraph"/>
      </w:pPr>
      <w:r>
        <w:t xml:space="preserve">Beyond government work, Brazil Brasília has cultivated a vibrant startup ecosystem centered around its technology parks, such as the Tecnopuc-DF. Here, Software Engineers are driving innovation in agrotech (given the proximity to Brazil’s agricultural heartland), edtech for public education enhancement, and fintech solutions for financial inclusion. The presence of universities like the University of Brasília (UnB) ensures a steady pipeline of talent, allowing these engineers to engage in research and development that is both academically rigorous and commercially viable.</w:t>
      </w:r>
    </w:p>
    <w:bookmarkEnd w:id="24"/>
    <w:bookmarkEnd w:id="25"/>
    <w:bookmarkStart w:id="26" w:name="X3a9e36a715dde3cc985dbb5f9da0232781f3a3b"/>
    <w:p>
      <w:pPr>
        <w:pStyle w:val="Heading2"/>
      </w:pPr>
      <w:r>
        <w:t xml:space="preserve">4. Challenges Facing Software Engineers in Brazil Brasília</w:t>
      </w:r>
    </w:p>
    <w:p>
      <w:pPr>
        <w:pStyle w:val="FirstParagraph"/>
      </w:pPr>
      <w:r>
        <w:t xml:space="preserve">Despite the progress, Software Engineers in Brazil Brasília face distinct challenges. The first is the technical debt inherent in legacy government systems. Many federal agencies still rely on older technologies that are difficult to integrate with modern cloud-native solutions required by contemporary Software Engineer workflows.</w:t>
      </w:r>
    </w:p>
    <w:p>
      <w:pPr>
        <w:pStyle w:val="BodyText"/>
      </w:pPr>
      <w:r>
        <w:t xml:space="preserve">Secondly, there is a persistent brain drain issue. Highly skilled Software Engineers are often recruited by international companies or relocate to São Paulo for higher compensation. Retaining top talent in Brazil Brasília requires strategic efforts from local tech hubs and government incentives that recognize the value of software engineering as a key driver of economic stability.</w:t>
      </w:r>
    </w:p>
    <w:p>
      <w:pPr>
        <w:pStyle w:val="BodyText"/>
      </w:pPr>
      <w:r>
        <w:t xml:space="preserve">Data privacy is another critical concern. With the implementation of the Lei Geral de Proteção de Dados (LGPD), Software Engineers must embed privacy-by-design principles into their code. This adds complexity to development cycles in Brazil Brasília, where personal data handling is subject to intense scrutiny due to the sensitive nature of government records.</w:t>
      </w:r>
    </w:p>
    <w:bookmarkEnd w:id="26"/>
    <w:bookmarkStart w:id="27" w:name="strategic-recommendations"/>
    <w:p>
      <w:pPr>
        <w:pStyle w:val="Heading2"/>
      </w:pPr>
      <w:r>
        <w:t xml:space="preserve">5. Strategic Recommendations</w:t>
      </w:r>
    </w:p>
    <w:p>
      <w:pPr>
        <w:pStyle w:val="FirstParagraph"/>
      </w:pPr>
      <w:r>
        <w:t xml:space="preserve">To sustain growth, stakeholders in Brazil Brasília must invest in continuous education for Software Engineers. Collaboration between universities and private companies should be strengthened to ensure curricula meet industry needs. Furthermore, the government should act as an "anchor tenant" for new technologies, providing safe harbors for testing innovative software solutions developed by local engineers.</w:t>
      </w:r>
    </w:p>
    <w:p>
      <w:pPr>
        <w:pStyle w:val="BodyText"/>
      </w:pPr>
      <w:r>
        <w:t xml:space="preserve">We recommend establishing a regional hub focused specifically on secure public-sector software development. This center would serve as a knowledge repository and training ground for Software Engineers aiming to specialize in governmental IT infrastructure. By doing so, Brazil Brasília can position itself not just as the political capital, but as the definitive technological capital of South America.</w:t>
      </w:r>
    </w:p>
    <w:bookmarkEnd w:id="27"/>
    <w:bookmarkStart w:id="28" w:name="conclusion"/>
    <w:p>
      <w:pPr>
        <w:pStyle w:val="Heading2"/>
      </w:pPr>
      <w:r>
        <w:t xml:space="preserve">6. Conclusion</w:t>
      </w:r>
    </w:p>
    <w:p>
      <w:pPr>
        <w:pStyle w:val="FirstParagraph"/>
      </w:pPr>
      <w:r>
        <w:t xml:space="preserve">The journey of the Software Engineer in Brazil Brasília is a testament to the power of technology in shaping civic life. As we have seen, these professionals are not merely writing code; they are architecting the digital future of a nation’s capital. The synergy between public policy and private engineering talent offers a unique model for digital governance. By addressing challenges related to legacy systems, talent retention, and data security, Brazil Brasília can unlock its full potential as a leader in software innovation. For global audiences looking to understand emerging tech markets, the case of Software Engineers in Brazil Brasília provides invaluable insights into how technology can serve public good.</w:t>
      </w:r>
    </w:p>
    <w:bookmarkEnd w:id="28"/>
    <w:bookmarkStart w:id="29" w:name="references"/>
    <w:p>
      <w:pPr>
        <w:pStyle w:val="Heading2"/>
      </w:pPr>
      <w:r>
        <w:t xml:space="preserve">References</w:t>
      </w:r>
    </w:p>
    <w:p>
      <w:pPr>
        <w:numPr>
          <w:ilvl w:val="0"/>
          <w:numId w:val="1001"/>
        </w:numPr>
        <w:pStyle w:val="Compact"/>
      </w:pPr>
      <w:r>
        <w:t xml:space="preserve">Silva, A., &amp; Santos, M. (2023). *Digital Transformation in Brazilian Federal Administration*. Journal of Public Policy Technology.</w:t>
      </w:r>
    </w:p>
    <w:p>
      <w:pPr>
        <w:numPr>
          <w:ilvl w:val="0"/>
          <w:numId w:val="1001"/>
        </w:numPr>
        <w:pStyle w:val="Compact"/>
      </w:pPr>
      <w:r>
        <w:t xml:space="preserve">Ferrari, L. (2024). *The Rise of Agrotech in the Central-West Region: The Role of Software Engineering*. Brasília Tech Review.</w:t>
      </w:r>
    </w:p>
    <w:p>
      <w:pPr>
        <w:numPr>
          <w:ilvl w:val="0"/>
          <w:numId w:val="1001"/>
        </w:numPr>
        <w:pStyle w:val="Compact"/>
      </w:pPr>
      <w:r>
        <w:t xml:space="preserve">Ministry of Science, Technology and Innovations. (2023). *National Strategy for Artificial Intelligence and Software Development*. Government of Brazil.</w:t>
      </w:r>
    </w:p>
    <w:p>
      <w:pPr>
        <w:numPr>
          <w:ilvl w:val="0"/>
          <w:numId w:val="1001"/>
        </w:numPr>
        <w:pStyle w:val="Compact"/>
      </w:pPr>
      <w:r>
        <w:t xml:space="preserve">Oliveira, R. (2022). *Cybersecurity Challenges in Smart Cities: A Case Study of Brazil Brasília*. International Conference on Urban Informatics.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in Brazil Brasília: A Strategic Analysis</dc:title>
  <dc:creator/>
  <dc:language>en</dc:language>
  <cp:keywords/>
  <dcterms:created xsi:type="dcterms:W3CDTF">2026-07-29T08:38:08Z</dcterms:created>
  <dcterms:modified xsi:type="dcterms:W3CDTF">2026-07-29T08:38:08Z</dcterms:modified>
</cp:coreProperties>
</file>

<file path=docProps/custom.xml><?xml version="1.0" encoding="utf-8"?>
<Properties xmlns="http://schemas.openxmlformats.org/officeDocument/2006/custom-properties" xmlns:vt="http://schemas.openxmlformats.org/officeDocument/2006/docPropsVTypes"/>
</file>