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Brazil: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São</w:t>
      </w:r>
      <w:r>
        <w:t xml:space="preserve"> </w:t>
      </w:r>
      <w:r>
        <w:t xml:space="preserve">Paulo</w:t>
      </w:r>
      <w:r>
        <w:t xml:space="preserve"> </w:t>
      </w:r>
      <w:r>
        <w:t xml:space="preserve">Tech</w:t>
      </w:r>
      <w:r>
        <w:t xml:space="preserve"> </w:t>
      </w:r>
      <w:r>
        <w:t xml:space="preserve">Ecosystem</w:t>
      </w:r>
    </w:p>
    <w:bookmarkStart w:id="31" w:name="X12040569062025725a067f44be766562d5730a1"/>
    <w:p>
      <w:pPr>
        <w:pStyle w:val="Heading1"/>
      </w:pPr>
      <w:r>
        <w:t xml:space="preserve">The Evolving Landscape of Software Engineering in Brazil:</w:t>
      </w:r>
      <w:r>
        <w:br/>
      </w:r>
      <w:r>
        <w:t xml:space="preserve">A Strategic Analysis for the São Paulo Tech Ecosystem</w:t>
      </w:r>
    </w:p>
    <w:p>
      <w:pPr>
        <w:pStyle w:val="FirstParagraph"/>
      </w:pPr>
      <w:r>
        <w:rPr>
          <w:bCs/>
          <w:b/>
        </w:rPr>
        <w:t xml:space="preserve">Author:</w:t>
      </w:r>
      <w:r>
        <w:t xml:space="preserve"> </w:t>
      </w:r>
      <w:r>
        <w:t xml:space="preserve">[Your Name/Organization]</w:t>
      </w:r>
      <w:r>
        <w:br/>
      </w:r>
      <w:r>
        <w:rPr>
          <w:bCs/>
          <w:b/>
        </w:rPr>
        <w:t xml:space="preserve">Date:</w:t>
      </w:r>
      <w:r>
        <w:t xml:space="preserve"> </w:t>
      </w:r>
      <w:r>
        <w:t xml:space="preserve">October 2023</w:t>
      </w:r>
      <w:r>
        <w:br/>
      </w:r>
      <w:r>
        <w:rPr>
          <w:bCs/>
          <w:b/>
        </w:rPr>
        <w:t xml:space="preserve">Institution:</w:t>
      </w:r>
      <w:r>
        <w:t xml:space="preserve"> </w:t>
      </w:r>
      <w:r>
        <w:t xml:space="preserve">Global Tech Research Initiative</w:t>
      </w:r>
    </w:p>
    <w:bookmarkStart w:id="20" w:name="abstract"/>
    <w:p>
      <w:pPr>
        <w:pStyle w:val="Heading3"/>
      </w:pPr>
      <w:r>
        <w:t xml:space="preserve">Abstract</w:t>
      </w:r>
    </w:p>
    <w:p>
      <w:pPr>
        <w:pStyle w:val="FirstParagraph"/>
      </w:pPr>
      <w:r>
        <w:t xml:space="preserve">This paper examines the critical role of the Software Engineer within the rapidly expanding technology sector of Brazil, with a specific focus on São Paulo as the nation's primary technological hub. As digital transformation accelerates across Latin America, understanding the unique socio-economic and technical dynamics of this region is paramount for global stakeholders. This study analyzes skill gaps, emerging trends in artificial intelligence and fintech integration, and the structural challenges facing local engineering talent. Furthermore, it proposes a framework for sustainable workforce development tailored to the distinct demands of the São Paulo market. The findings suggest that while Brazil possesses a robust foundational talent pool, targeted investment in advanced soft skills and continuous education is required to maintain global competitiveness.</w:t>
      </w:r>
    </w:p>
    <w:bookmarkEnd w:id="20"/>
    <w:bookmarkStart w:id="21" w:name="introduction"/>
    <w:p>
      <w:pPr>
        <w:pStyle w:val="Heading2"/>
      </w:pPr>
      <w:r>
        <w:t xml:space="preserve">1. Introduction</w:t>
      </w:r>
    </w:p>
    <w:p>
      <w:pPr>
        <w:pStyle w:val="FirstParagraph"/>
      </w:pPr>
      <w:r>
        <w:t xml:space="preserve">In recent years, the global software industry has undergone a seismic shift, driven by the imperative for digitalization across all sectors of the economy. Within this global context, Brazil has emerged as a significant player, and more specifically, São Paulo has solidified its position as one of the leading technology hubs in Latin America. The city is not merely a regional market but a critical node in the international software engineering supply chain. For any entity looking to engage with or invest in this region, understanding the nuances of the local Software Engineer profile is essential.</w:t>
      </w:r>
    </w:p>
    <w:p>
      <w:pPr>
        <w:pStyle w:val="BodyText"/>
      </w:pPr>
      <w:r>
        <w:t xml:space="preserve">The convergence of economic complexity and technological adoption in Brazil creates a unique environment. The Software Engineer operating within Brazil São Paulo faces distinct challenges compared to their counterparts in North America or Western Europe. These include navigating a complex regulatory landscape, addressing diverse linguistic requirements (primarily Portuguese), and adapting to a culture that values interpersonal connectivity alongside technical precision. This paper aims to dissect these elements, providing a comprehensive overview of the current state of software engineering talent and infrastructure in this vital Brazilian metropolis.</w:t>
      </w:r>
    </w:p>
    <w:bookmarkEnd w:id="21"/>
    <w:bookmarkStart w:id="22" w:name="the-strategic-importance-of-são-paulo"/>
    <w:p>
      <w:pPr>
        <w:pStyle w:val="Heading2"/>
      </w:pPr>
      <w:r>
        <w:t xml:space="preserve">2. The Strategic Importance of São Paulo</w:t>
      </w:r>
    </w:p>
    <w:p>
      <w:pPr>
        <w:pStyle w:val="FirstParagraph"/>
      </w:pPr>
      <w:r>
        <w:t xml:space="preserve">São Paulo contributes disproportionately to Brazil’s GDP and serves as the financial heart of the country. Consequently, it hosts the headquarters of most major banks, insurance companies, and telecommunications firms in Brazil. This concentration has spawned a vibrant ecosystem for software development, particularly in sectors such as Fintech, Healthtech, and Agtech. The presence of multinational corporations alongside a thriving startup scene (with São Paulo often ranking among the top cities globally for venture capital funding) creates a high demand for skilled Software Engineers.</w:t>
      </w:r>
    </w:p>
    <w:p>
      <w:pPr>
        <w:pStyle w:val="BodyText"/>
      </w:pPr>
      <w:r>
        <w:t xml:space="preserve">However, the demand is not uniform. There is a growing disparity between junior developers and senior architects or specialists in emerging technologies. The local market in Brazil São Paulo requires engineers who are not only proficient in coding languages such as Java, Python, C#, and JavaScript but also possess deep domain knowledge relevant to financial services and logistics optimization. This specialization highlights the need for a more nuanced approach to engineering education and professional development.</w:t>
      </w:r>
    </w:p>
    <w:bookmarkEnd w:id="22"/>
    <w:bookmarkStart w:id="26" w:name="X476c89040b986c9801b33704f7f53fcfc6fa367"/>
    <w:p>
      <w:pPr>
        <w:pStyle w:val="Heading2"/>
      </w:pPr>
      <w:r>
        <w:t xml:space="preserve">3. Challenges Facing Software Engineers in the Region</w:t>
      </w:r>
    </w:p>
    <w:bookmarkStart w:id="23" w:name="talent-retention-and-brain-drain"/>
    <w:p>
      <w:pPr>
        <w:pStyle w:val="Heading3"/>
      </w:pPr>
      <w:r>
        <w:t xml:space="preserve">3.1 Talent Retention and Brain Drain</w:t>
      </w:r>
    </w:p>
    <w:p>
      <w:pPr>
        <w:pStyle w:val="FirstParagraph"/>
      </w:pPr>
      <w:r>
        <w:t xml:space="preserve">A significant concern for the Brazilian tech sector is the "brain drain." Many highly skilled Software Engineers from Brazil São Paulo migrate to North America or Europe in search of higher remuneration and different work cultures. While this offers individual career advancement, it poses a challenge for local companies seeking to retain top-tier talent. To combat this, local organizations are increasingly offering remote work flexibility, equity packages, and robust professional development plans to remain competitive.</w:t>
      </w:r>
    </w:p>
    <w:bookmarkEnd w:id="23"/>
    <w:bookmarkStart w:id="24" w:name="the-skills-gap"/>
    <w:p>
      <w:pPr>
        <w:pStyle w:val="Heading3"/>
      </w:pPr>
      <w:r>
        <w:t xml:space="preserve">3.2 The Skills Gap</w:t>
      </w:r>
    </w:p>
    <w:p>
      <w:pPr>
        <w:pStyle w:val="FirstParagraph"/>
      </w:pPr>
      <w:r>
        <w:t xml:space="preserve">Despite the high volume of bootcamps and university programs producing graduates in computer science, a skills gap persists. Employers frequently report that while entry-level candidates possess basic coding proficiency, they often lack experience with enterprise-grade DevOps practices, cloud architecture (AWS/Azure/GCP), and agile methodologies at scale. Bridging this gap requires a collaborative effort between academic institutions and industry leaders to update curricula in real-time with market needs.</w:t>
      </w:r>
    </w:p>
    <w:bookmarkEnd w:id="24"/>
    <w:bookmarkStart w:id="25" w:name="cultural-and-linguistic-nuances"/>
    <w:p>
      <w:pPr>
        <w:pStyle w:val="Heading3"/>
      </w:pPr>
      <w:r>
        <w:t xml:space="preserve">3.3 Cultural and Linguistic Nuances</w:t>
      </w:r>
    </w:p>
    <w:p>
      <w:pPr>
        <w:pStyle w:val="FirstParagraph"/>
      </w:pPr>
      <w:r>
        <w:t xml:space="preserve">In the context of Brazil São Paulo, effective communication is paramount. The local work culture emphasizes strong interpersonal relationships. A Software Engineer must be capable of communicating complex technical concepts to non-technical stakeholders in Portuguese, often requiring a blend of technical jargon and culturally relevant explanations. For international teams interacting with this hub, understanding these soft skills is just as critical as technical ability.</w:t>
      </w:r>
    </w:p>
    <w:bookmarkEnd w:id="25"/>
    <w:bookmarkEnd w:id="26"/>
    <w:bookmarkStart w:id="27" w:name="emerging-trends-and-opportunities"/>
    <w:p>
      <w:pPr>
        <w:pStyle w:val="Heading2"/>
      </w:pPr>
      <w:r>
        <w:t xml:space="preserve">4. Emerging Trends and Opportunities</w:t>
      </w:r>
    </w:p>
    <w:p>
      <w:pPr>
        <w:pStyle w:val="FirstParagraph"/>
      </w:pPr>
      <w:r>
        <w:t xml:space="preserve">The landscape for Software Engineers in Brazil São Paulo is not static; it is evolving rapidly. Several key trends are reshaping the profession:</w:t>
      </w:r>
    </w:p>
    <w:p>
      <w:pPr>
        <w:numPr>
          <w:ilvl w:val="0"/>
          <w:numId w:val="1001"/>
        </w:numPr>
        <w:pStyle w:val="Compact"/>
      </w:pPr>
      <w:r>
        <w:rPr>
          <w:bCs/>
          <w:b/>
        </w:rPr>
        <w:t xml:space="preserve">Fintech Dominance:</w:t>
      </w:r>
      <w:r>
        <w:t xml:space="preserve"> </w:t>
      </w:r>
      <w:r>
        <w:t xml:space="preserve">With the rise of PIX (Brazil’s instant payment system) and open banking regulations, there is an unprecedented demand for engineers skilled in secure transaction processing, blockchain technologies, and real-time data analytics.</w:t>
      </w:r>
    </w:p>
    <w:p>
      <w:pPr>
        <w:numPr>
          <w:ilvl w:val="0"/>
          <w:numId w:val="1001"/>
        </w:numPr>
        <w:pStyle w:val="Compact"/>
      </w:pPr>
      <w:r>
        <w:rPr>
          <w:bCs/>
          <w:b/>
        </w:rPr>
        <w:t xml:space="preserve">Artificial Intelligence Integration:</w:t>
      </w:r>
      <w:r>
        <w:t xml:space="preserve"> </w:t>
      </w:r>
      <w:r>
        <w:t xml:space="preserve">Brazilian companies are increasingly adopting AI to optimize logistics and customer service. This has led to a surge in demand for Data Engineers and ML Ops specialists within the São Paulo region.</w:t>
      </w:r>
    </w:p>
    <w:p>
      <w:pPr>
        <w:numPr>
          <w:ilvl w:val="0"/>
          <w:numId w:val="1001"/>
        </w:numPr>
        <w:pStyle w:val="Compact"/>
      </w:pPr>
      <w:r>
        <w:rPr>
          <w:bCs/>
          <w:b/>
        </w:rPr>
        <w:t xml:space="preserve">Budgeting and Fiscal Software:</w:t>
      </w:r>
      <w:r>
        <w:t xml:space="preserve"> </w:t>
      </w:r>
      <w:r>
        <w:t xml:space="preserve">Given Brazil’s notoriously complex tax system, there is a niche but lucrative market for software solutions that automate compliance. Engineers with expertise in this domain are highly sought after.</w:t>
      </w:r>
    </w:p>
    <w:bookmarkEnd w:id="27"/>
    <w:bookmarkStart w:id="28" w:name="recommendations-for-stakeholders"/>
    <w:p>
      <w:pPr>
        <w:pStyle w:val="Heading2"/>
      </w:pPr>
      <w:r>
        <w:t xml:space="preserve">5. Recommendations for Stakeholders</w:t>
      </w:r>
    </w:p>
    <w:p>
      <w:pPr>
        <w:pStyle w:val="FirstParagraph"/>
      </w:pPr>
      <w:r>
        <w:t xml:space="preserve">To maximize the potential of the Software Engineer workforce in Brazil São Paulo, several strategic actions are recommended:</w:t>
      </w:r>
    </w:p>
    <w:p>
      <w:pPr>
        <w:numPr>
          <w:ilvl w:val="0"/>
          <w:numId w:val="1002"/>
        </w:numPr>
        <w:pStyle w:val="Compact"/>
      </w:pPr>
      <w:r>
        <w:rPr>
          <w:bCs/>
          <w:b/>
        </w:rPr>
        <w:t xml:space="preserve">Invest in Continuous Learning:</w:t>
      </w:r>
      <w:r>
        <w:t xml:space="preserve"> </w:t>
      </w:r>
      <w:r>
        <w:t xml:space="preserve">Companies should partner with local universities and coding bootcamps to create pipeline programs that transition juniors into seniors through mentorship.</w:t>
      </w:r>
    </w:p>
    <w:p>
      <w:pPr>
        <w:numPr>
          <w:ilvl w:val="0"/>
          <w:numId w:val="1002"/>
        </w:numPr>
        <w:pStyle w:val="Compact"/>
      </w:pPr>
      <w:r>
        <w:rPr>
          <w:bCs/>
          <w:b/>
        </w:rPr>
        <w:t xml:space="preserve">Prioritize Soft Skills Training:</w:t>
      </w:r>
      <w:r>
        <w:t xml:space="preserve"> </w:t>
      </w:r>
      <w:r>
        <w:t xml:space="preserve">Incorporating training on cross-cultural communication and agile leadership can enhance the global competitiveness of Brazilian engineers.</w:t>
      </w:r>
    </w:p>
    <w:p>
      <w:pPr>
        <w:numPr>
          <w:ilvl w:val="0"/>
          <w:numId w:val="1002"/>
        </w:numPr>
        <w:pStyle w:val="Compact"/>
      </w:pPr>
      <w:r>
        <w:rPr>
          <w:bCs/>
          <w:b/>
        </w:rPr>
        <w:t xml:space="preserve">Simplify Hiring Processes:</w:t>
      </w:r>
      <w:r>
        <w:t xml:space="preserve"> </w:t>
      </w:r>
      <w:r>
        <w:t xml:space="preserve">For international firms, understanding the local labor laws (CLT) and benefits expectations is crucial to attracting top talent in São Paulo.</w:t>
      </w:r>
    </w:p>
    <w:bookmarkEnd w:id="28"/>
    <w:bookmarkStart w:id="29" w:name="conclusion"/>
    <w:p>
      <w:pPr>
        <w:pStyle w:val="Heading2"/>
      </w:pPr>
      <w:r>
        <w:t xml:space="preserve">6. Conclusion</w:t>
      </w:r>
    </w:p>
    <w:p>
      <w:pPr>
        <w:pStyle w:val="FirstParagraph"/>
      </w:pPr>
      <w:r>
        <w:t xml:space="preserve">The Software Engineer is the cornerstone of Brazil’s digital transformation, and São Paulo stands at the epicenter of this movement. While challenges regarding retention and skill gaps exist, they are outweighed by the immense potential of this market. By recognizing the unique cultural and technical landscape of Brazil São Paulo, stakeholders can build more effective partnerships, drive innovation, and contribute to a sustainable tech ecosystem. The future of software engineering in this region depends not just on code quality, but on strategic human capital management and continuous adaptation to global technological shifts.</w:t>
      </w:r>
    </w:p>
    <w:bookmarkEnd w:id="29"/>
    <w:bookmarkStart w:id="30" w:name="references"/>
    <w:p>
      <w:pPr>
        <w:pStyle w:val="Heading2"/>
      </w:pPr>
      <w:r>
        <w:t xml:space="preserve">References</w:t>
      </w:r>
    </w:p>
    <w:p>
      <w:pPr>
        <w:pStyle w:val="FirstParagraph"/>
      </w:pPr>
      <w:r>
        <w:t xml:space="preserve">[1] Abesoft, "Software Industry Growth Report Brazil," 2023.</w:t>
      </w:r>
    </w:p>
    <w:p>
      <w:pPr>
        <w:pStyle w:val="BodyText"/>
      </w:pPr>
      <w:r>
        <w:t xml:space="preserve">[2] McKinsey Global Institute, "Digital Transformation in Latin America: The Case of São Paulo," 2022.</w:t>
      </w:r>
    </w:p>
    <w:p>
      <w:pPr>
        <w:pStyle w:val="BodyText"/>
      </w:pPr>
      <w:r>
        <w:t xml:space="preserve">[3] Brazilian Ministry of Science and Technology, "National Strategy for Artificial Intelligence and Software Development," 2021.</w:t>
      </w:r>
    </w:p>
    <w:p>
      <w:pPr>
        <w:pStyle w:val="BodyText"/>
      </w:pPr>
      <w:r>
        <w:t xml:space="preserve">[4] StartupBB, "Fintech Landscape in Brazil: Trends and Challenges,"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Brazil: A Strategic Analysis for the São Paulo Tech Ecosystem</dc:title>
  <dc:creator/>
  <cp:keywords/>
  <dcterms:created xsi:type="dcterms:W3CDTF">2026-07-29T13:43:19Z</dcterms:created>
  <dcterms:modified xsi:type="dcterms:W3CDTF">2026-07-29T13:43:19Z</dcterms:modified>
</cp:coreProperties>
</file>

<file path=docProps/custom.xml><?xml version="1.0" encoding="utf-8"?>
<Properties xmlns="http://schemas.openxmlformats.org/officeDocument/2006/custom-properties" xmlns:vt="http://schemas.openxmlformats.org/officeDocument/2006/docPropsVTypes"/>
</file>