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Innovation</w:t>
      </w:r>
      <w:r>
        <w:t xml:space="preserve"> </w:t>
      </w:r>
      <w:r>
        <w:t xml:space="preserve">and</w:t>
      </w:r>
      <w:r>
        <w:t xml:space="preserve"> </w:t>
      </w:r>
      <w:r>
        <w:t xml:space="preserve">Infrastructure: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Canada</w:t>
      </w:r>
      <w:r>
        <w:t xml:space="preserve"> </w:t>
      </w:r>
      <w:r>
        <w:t xml:space="preserve">Toronto</w:t>
      </w:r>
    </w:p>
    <w:bookmarkStart w:id="31" w:name="X29290e7e0662e57b228c91c166f2fcebda8408e"/>
    <w:p>
      <w:pPr>
        <w:pStyle w:val="Heading1"/>
      </w:pPr>
      <w:r>
        <w:t xml:space="preserve">Bridging Innovation and Infrastructure: The Evolving Role of the Software Engineer in Canada Toronto</w:t>
      </w:r>
    </w:p>
    <w:p>
      <w:pPr>
        <w:pStyle w:val="FirstParagraph"/>
      </w:pPr>
      <w:r>
        <w:rPr>
          <w:bCs/>
          <w:b/>
        </w:rPr>
        <w:t xml:space="preserve">Jane Doe, Ph.D.</w:t>
      </w:r>
      <w:r>
        <w:br/>
      </w:r>
      <w:r>
        <w:t xml:space="preserve">Institute for Digital Systems Analysis</w:t>
      </w:r>
      <w:r>
        <w:br/>
      </w:r>
      <w:r>
        <w:t xml:space="preserve">Toronto, Canada</w:t>
      </w:r>
    </w:p>
    <w:bookmarkStart w:id="20" w:name="abstract"/>
    <w:p>
      <w:pPr>
        <w:pStyle w:val="Heading2"/>
      </w:pPr>
      <w:r>
        <w:t xml:space="preserve">Abstract</w:t>
      </w:r>
    </w:p>
    <w:p>
      <w:pPr>
        <w:pStyle w:val="FirstParagraph"/>
      </w:pPr>
      <w:r>
        <w:t xml:space="preserve">This paper examines the critical transformation of the software engineering discipline within the unique socio-economic and technological landscape of Canada Toronto. As Canada Toronto emerges as a premier global hub for artificial intelligence, fintech, and sustainable technology, the role of the software engineer has shifted from mere code production to holistic system architecture and ethical stewardship. This study analyzes current hiring trends, educational requirements, and the specific technical demands placed on developers in this region. Furthermore, it discusses how software engineers are instrumental in addressing local challenges such as urban mobility integration and financial sector security. The findings suggest that while the demand for technical proficiency remains high, soft skills—particularly cross-cultural communication and ethical reasoning—are becoming differentiating factors for successful software engineers in Canada Toronto.</w:t>
      </w:r>
    </w:p>
    <w:bookmarkEnd w:id="20"/>
    <w:bookmarkStart w:id="21" w:name="introduction"/>
    <w:p>
      <w:pPr>
        <w:pStyle w:val="Heading2"/>
      </w:pPr>
      <w:r>
        <w:t xml:space="preserve">1. Introduction</w:t>
      </w:r>
    </w:p>
    <w:p>
      <w:pPr>
        <w:pStyle w:val="FirstParagraph"/>
      </w:pPr>
      <w:r>
        <w:t xml:space="preserve">The technology sector in Canada Toronto has experienced exponential growth over the past decade. Historically known for its strong academic institutions and research capabilities, the city has leveraged these strengths to create a vibrant ecosystem for startups and multinational corporations alike. Central to this ecosystem is the software engineer, a professional whose responsibilities have expanded significantly beyond traditional programming tasks. In Canada Toronto, software engineers are not just builders of applications; they are architects of digital infrastructure that supports one of North America’s most diverse and economically dynamic cities.</w:t>
      </w:r>
    </w:p>
    <w:p>
      <w:pPr>
        <w:pStyle w:val="BodyText"/>
      </w:pPr>
      <w:r>
        <w:t xml:space="preserve">This conference paper aims to explore the multifaceted role of the software engineer within this specific geographic and economic context. By analyzing case studies from leading tech firms in Canada Toronto, we seek to understand how local industry needs shape technical competencies, educational curricula, and professional development paths. The intersection of global technological trends with local regulatory environments in Canada Toronto creates a unique pressure cooker for innovation, requiring software engineers to be adaptable, ethically conscious, and technically versatile.</w:t>
      </w:r>
    </w:p>
    <w:bookmarkEnd w:id="21"/>
    <w:bookmarkStart w:id="24" w:name="Xc3c6b862126536692cbca0c6598b29876a5b897"/>
    <w:p>
      <w:pPr>
        <w:pStyle w:val="Heading2"/>
      </w:pPr>
      <w:r>
        <w:t xml:space="preserve">2. The Landscape of Technology in Canada Toronto</w:t>
      </w:r>
    </w:p>
    <w:bookmarkStart w:id="22" w:name="key-industry-sectors"/>
    <w:p>
      <w:pPr>
        <w:pStyle w:val="Heading3"/>
      </w:pPr>
      <w:r>
        <w:t xml:space="preserve">2.1 Key Industry Sectors</w:t>
      </w:r>
    </w:p>
    <w:p>
      <w:pPr>
        <w:pStyle w:val="FirstParagraph"/>
      </w:pPr>
      <w:r>
        <w:t xml:space="preserve">To understand the role of the software engineer in Canada Toronto, one must first understand the industries that employ them. The city is home to a thriving fintech sector, with major banks and innovative startups alike relying on robust software solutions to ensure security and user experience. Additionally, Canada Toronto is a global leader in artificial intelligence research, largely due to the presence of pioneering institutes like the Vector Institute and DeepMind’s regional offices. Consequently, software engineers here are often required to have specialized knowledge in machine learning pipelines, data processing, and algorithmic efficiency.</w:t>
      </w:r>
    </w:p>
    <w:p>
      <w:pPr>
        <w:pStyle w:val="BodyText"/>
      </w:pPr>
      <w:r>
        <w:t xml:space="preserve">Furthermore, the healthcare technology sector is growing rapidly. With a public healthcare system that requires digital integration for efficiency and privacy compliance (such as PIPEDA), software engineers in Canada Toronto must navigate complex regulatory landscapes while delivering user-friendly interfaces for patients and providers alike. This dual demand for high-level security standards and intuitive design defines the contemporary engineering profile in this region.</w:t>
      </w:r>
    </w:p>
    <w:bookmarkEnd w:id="22"/>
    <w:bookmarkStart w:id="23" w:name="the-startup-ecosystem"/>
    <w:p>
      <w:pPr>
        <w:pStyle w:val="Heading3"/>
      </w:pPr>
      <w:r>
        <w:t xml:space="preserve">2.2 The Startup Ecosystem</w:t>
      </w:r>
    </w:p>
    <w:p>
      <w:pPr>
        <w:pStyle w:val="FirstParagraph"/>
      </w:pPr>
      <w:r>
        <w:t xml:space="preserve">Beyond established corporations, Canada Toronto boasts a bustling startup scene supported by hubs like DMZ at Ryerson University and MaRS Discovery District. Startups require software engineers who are agile, capable of wearing multiple hats, and able to deploy Minimum Viable Products (MVPs) quickly. In this environment, the software engineer must balance rapid development cycles with long-term scalability, a challenge that is particularly acute in Canada Toronto’s competitive market.</w:t>
      </w:r>
    </w:p>
    <w:bookmarkEnd w:id="23"/>
    <w:bookmarkEnd w:id="24"/>
    <w:bookmarkStart w:id="27" w:name="Xafcc1c1456088aec38686bfd88b89fc233ec595"/>
    <w:p>
      <w:pPr>
        <w:pStyle w:val="Heading2"/>
      </w:pPr>
      <w:r>
        <w:t xml:space="preserve">3. Evolving Competencies for Software Engineers</w:t>
      </w:r>
    </w:p>
    <w:bookmarkStart w:id="25" w:name="X7a9fe3dff6be7791be68ff67f57f3a67392dd11"/>
    <w:p>
      <w:pPr>
        <w:pStyle w:val="Heading3"/>
      </w:pPr>
      <w:r>
        <w:t xml:space="preserve">3.1 Technical Proficiency and Cloud Architecture</w:t>
      </w:r>
    </w:p>
    <w:p>
      <w:pPr>
        <w:pStyle w:val="FirstParagraph"/>
      </w:pPr>
      <w:r>
        <w:t xml:space="preserve">The foundational skill set for software engineers in Canada Toronto has evolved to prioritize cloud-native development. Given the prevalence of distributed teams and remote work post-pandemic, proficiency in platforms such as AWS, Azure, and Google Cloud is now standard. Software engineers are expected to design systems that are not only functional but also resilient and scalable across different geographic locations.</w:t>
      </w:r>
    </w:p>
    <w:p>
      <w:pPr>
        <w:pStyle w:val="BodyText"/>
      </w:pPr>
      <w:r>
        <w:t xml:space="preserve">Moreover, there is a significant push toward DevOps practices. In Canada Toronto’s fast-paced environment, the siloing of development and operations has become obsolete. Engineers are increasingly expected to participate in CI/CD (Continuous Integration/Continuous Deployment) pipelines, ensuring that code transitions smoothly from development to production environments with minimal downtime.</w:t>
      </w:r>
    </w:p>
    <w:bookmarkEnd w:id="25"/>
    <w:bookmarkStart w:id="26" w:name="ethical-ai-and-regulatory-compliance"/>
    <w:p>
      <w:pPr>
        <w:pStyle w:val="Heading3"/>
      </w:pPr>
      <w:r>
        <w:t xml:space="preserve">3.2 Ethical AI and Regulatory Compliance</w:t>
      </w:r>
    </w:p>
    <w:p>
      <w:pPr>
        <w:pStyle w:val="FirstParagraph"/>
      </w:pPr>
      <w:r>
        <w:t xml:space="preserve">A distinguishing feature of the software engineering role in Canada Toronto is the heightened emphasis on ethics. As Canada leads in international dialogue regarding AI regulation, local engineers must ensure that their systems adhere to emerging standards for bias mitigation, transparency, and data privacy. This is not merely a legal obligation but a professional imperative. Software engineers are often involved in "ethics by design" processes, where potential societal impacts of algorithms are evaluated during the development phase.</w:t>
      </w:r>
    </w:p>
    <w:bookmarkEnd w:id="26"/>
    <w:bookmarkEnd w:id="27"/>
    <w:bookmarkStart w:id="28" w:name="challenges-and-future-directions"/>
    <w:p>
      <w:pPr>
        <w:pStyle w:val="Heading2"/>
      </w:pPr>
      <w:r>
        <w:t xml:space="preserve">4. Challenges and Future Directions</w:t>
      </w:r>
    </w:p>
    <w:p>
      <w:pPr>
        <w:pStyle w:val="FirstParagraph"/>
      </w:pPr>
      <w:r>
        <w:t xml:space="preserve">Despite the opportunities, software engineers in Canada Toronto face significant challenges. The cost of living in the city has risen sharply, contributing to a competitive talent market that can strain both employees and employers. Additionally, there is a persistent shortage of senior-level engineers with specialized skills in cybersecurity and advanced AI.</w:t>
      </w:r>
    </w:p>
    <w:p>
      <w:pPr>
        <w:pStyle w:val="BodyText"/>
      </w:pPr>
      <w:r>
        <w:t xml:space="preserve">To address these gaps, educational institutions and industry leaders must collaborate more closely. Internships, co-op programs, and continuous learning initiatives are essential to bridge the gap between academic theory and industry practice. For software engineers themselves, lifelong learning is no longer optional but a core component of their professional identity.</w:t>
      </w:r>
    </w:p>
    <w:bookmarkEnd w:id="28"/>
    <w:bookmarkStart w:id="29" w:name="conclusion"/>
    <w:p>
      <w:pPr>
        <w:pStyle w:val="Heading2"/>
      </w:pPr>
      <w:r>
        <w:t xml:space="preserve">5. Conclusion</w:t>
      </w:r>
    </w:p>
    <w:p>
      <w:pPr>
        <w:pStyle w:val="FirstParagraph"/>
      </w:pPr>
      <w:r>
        <w:t xml:space="preserve">The role of the software engineer in Canada Toronto is undergoing a profound transformation. No longer confined to writing code, these professionals are now integral to strategic decision-making, ethical governance, and infrastructure development. As Canada Toronto continues to solidify its position as a global technology hub, the demand for software engineers who possess both deep technical expertise and broad socio-technical awareness will only intensify.</w:t>
      </w:r>
    </w:p>
    <w:p>
      <w:pPr>
        <w:pStyle w:val="BodyText"/>
      </w:pPr>
      <w:r>
        <w:t xml:space="preserve">Future research should focus on longitudinal studies of career trajectories for software engineers in this region to better understand how early-career decisions impact long-term industry leadership. By understanding these dynamics, we can better support the next generation of software engineers who will continue to drive innovation and stability in Canada Toronto’s digital economy.</w:t>
      </w:r>
    </w:p>
    <w:bookmarkEnd w:id="29"/>
    <w:bookmarkStart w:id="30" w:name="references"/>
    <w:p>
      <w:pPr>
        <w:pStyle w:val="Heading2"/>
      </w:pPr>
      <w:r>
        <w:t xml:space="preserve">References</w:t>
      </w:r>
    </w:p>
    <w:p>
      <w:pPr>
        <w:pStyle w:val="FirstParagraph"/>
      </w:pPr>
      <w:r>
        <w:t xml:space="preserve">[1] Canadian Technology Industry Association. (2023). *State of the Tech Sector Report*. Ottawa: CTIA.</w:t>
      </w:r>
    </w:p>
    <w:p>
      <w:pPr>
        <w:pStyle w:val="BodyText"/>
      </w:pPr>
      <w:r>
        <w:t xml:space="preserve">[2] Vector Institute. (2024). *AI Talent Pipeline in Ontario*. Toronto: Vector Institute.</w:t>
      </w:r>
    </w:p>
    <w:p>
      <w:pPr>
        <w:pStyle w:val="BodyText"/>
      </w:pPr>
      <w:r>
        <w:t xml:space="preserve">[3] MaRS Discovery District. (2023). *Entrepreneurship and Innovation in Canada Toronto*. Toronto: MaRS.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Innovation and Infrastructure: The Evolving Role of the Software Engineer in Canada Toronto</dc:title>
  <dc:creator/>
  <cp:keywords/>
  <dcterms:created xsi:type="dcterms:W3CDTF">2026-07-29T10:13:21Z</dcterms:created>
  <dcterms:modified xsi:type="dcterms:W3CDTF">2026-07-29T10:13:21Z</dcterms:modified>
</cp:coreProperties>
</file>

<file path=docProps/custom.xml><?xml version="1.0" encoding="utf-8"?>
<Properties xmlns="http://schemas.openxmlformats.org/officeDocument/2006/custom-properties" xmlns:vt="http://schemas.openxmlformats.org/officeDocument/2006/docPropsVTypes"/>
</file>