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Technological</w:t>
      </w:r>
      <w:r>
        <w:t xml:space="preserve"> </w:t>
      </w:r>
      <w:r>
        <w:t xml:space="preserve">Convergence</w:t>
      </w:r>
    </w:p>
    <w:bookmarkStart w:id="31" w:name="X76cc504365c032f77695a39e5f2ce1e3c00d1c1"/>
    <w:p>
      <w:pPr>
        <w:pStyle w:val="Heading1"/>
      </w:pPr>
      <w:r>
        <w:t xml:space="preserve">The Evolution and Impact of the Software Engineer in China Guangzhou: A Technological Convergence</w:t>
      </w:r>
    </w:p>
    <w:p>
      <w:pPr>
        <w:pStyle w:val="FirstParagraph"/>
      </w:pPr>
      <w:r>
        <w:rPr>
          <w:iCs/>
          <w:i/>
          <w:bCs/>
          <w:b/>
        </w:rPr>
        <w:t xml:space="preserve">Alexander Chen, Senior Research Analyst</w:t>
      </w:r>
      <w:r>
        <w:br/>
      </w:r>
      <w:r>
        <w:rPr>
          <w:iCs/>
          <w:i/>
          <w:bCs/>
          <w:b/>
        </w:rPr>
        <w:t xml:space="preserve">Institute for Digital Innovation and Urban Tech</w:t>
      </w:r>
      <w:r>
        <w:br/>
      </w:r>
      <w:r>
        <w:rPr>
          <w:iCs/>
          <w:i/>
          <w:bCs/>
          <w:b/>
        </w:rPr>
        <w:t xml:space="preserve">Date: October 24, 2023</w:t>
      </w:r>
    </w:p>
    <w:bookmarkStart w:id="20" w:name="abstract"/>
    <w:p>
      <w:pPr>
        <w:pStyle w:val="Heading3"/>
      </w:pPr>
      <w:r>
        <w:t xml:space="preserve">Abstract</w:t>
      </w:r>
    </w:p>
    <w:p>
      <w:pPr>
        <w:pStyle w:val="FirstParagraph"/>
      </w:pPr>
      <w:r>
        <w:t xml:space="preserve">This paper examines the critical role of the Software Engineer within the rapidly evolving technological ecosystem of China Guangzhou. As one of China’s most vibrant hubs for technology, trade, and innovation, Guangzhou presents a unique case study for understanding how local engineering talent drives global digital transformation. By analyzing current trends in software development methodologies, artificial intelligence integration, and smart city infrastructure projects initiated in China Guangzhou, this study highlights the increasing complexity and strategic importance of the Software Engineer. The findings suggest that as hardware manufacturing meets digital service models, the Software Engineer is transitioning from a support role to a primary architect of urban efficiency and economic growth.</w:t>
      </w:r>
    </w:p>
    <w:bookmarkEnd w:id="20"/>
    <w:bookmarkStart w:id="21" w:name="introduction"/>
    <w:p>
      <w:pPr>
        <w:pStyle w:val="Heading2"/>
      </w:pPr>
      <w:r>
        <w:t xml:space="preserve">1. Introduction</w:t>
      </w:r>
    </w:p>
    <w:p>
      <w:pPr>
        <w:pStyle w:val="FirstParagraph"/>
      </w:pPr>
      <w:r>
        <w:t xml:space="preserve">The intersection of technology, commerce, and urban living has created new paradigms for engineering excellence. Nowhere is this more evident than in China Guangzhou, a city that has historically served as the gateway for international trade and is now emerging as a powerhouse for software innovation. While Silicon Valley may have pioneered the software revolution, China Guangzhou represents the maturation of that model into an integrated hardware-software ecosystem. This paper explores how the Software Engineer operates within this specific geographic and economic context, adapting global standards to local needs while contributing to the broader narrative of digitalization in Asia.</w:t>
      </w:r>
    </w:p>
    <w:p>
      <w:pPr>
        <w:pStyle w:val="BodyText"/>
      </w:pPr>
      <w:r>
        <w:t xml:space="preserve">The significance of studying this demographic extends beyond academic interest. As cities worldwide grapple with the challenges of smart urbanization, insights from China Guangzhou offer valuable precedents. The Software Engineer is not merely writing code; they are designing the nervous system of a modern metropolis.</w:t>
      </w:r>
    </w:p>
    <w:bookmarkEnd w:id="21"/>
    <w:bookmarkStart w:id="22" w:name="X620732f9234efb32dafa100a32279e3bc85d1ff"/>
    <w:p>
      <w:pPr>
        <w:pStyle w:val="Heading2"/>
      </w:pPr>
      <w:r>
        <w:t xml:space="preserve">2. The Historical Context: From Manufacturing to Innovation</w:t>
      </w:r>
    </w:p>
    <w:p>
      <w:pPr>
        <w:pStyle w:val="FirstParagraph"/>
      </w:pPr>
      <w:r>
        <w:t xml:space="preserve">To understand the current state of the Software Engineer in China Guangzhou, one must acknowledge its industrial heritage. For decades, the region was synonymous with hardware manufacturing—electronics assembly lines produced devices for global brands. However, a significant pivot occurred over the last decade. The government and private sector recognized that competitive advantage lay not just in assembly but in intellectual property and software-defined products.</w:t>
      </w:r>
    </w:p>
    <w:p>
      <w:pPr>
        <w:pStyle w:val="BodyText"/>
      </w:pPr>
      <w:r>
        <w:t xml:space="preserve">This shift necessitated a change in workforce composition. The demand shifted from manual laborers to technical experts capable of bridging physical hardware with digital interfaces. Consequently, the profile of the Software Engineer evolved. They are no longer isolated coders but interdisciplinary professionals who must understand IoT (Internet of Things) protocols, embedded systems, and cloud computing architectures simultaneously.</w:t>
      </w:r>
    </w:p>
    <w:bookmarkEnd w:id="22"/>
    <w:bookmarkStart w:id="26" w:name="X2c1ec09ee6ead7064b88591c51a078b91df937c"/>
    <w:p>
      <w:pPr>
        <w:pStyle w:val="Heading2"/>
      </w:pPr>
      <w:r>
        <w:t xml:space="preserve">3. Key Domains of Software Engineering in China Guangzhou</w:t>
      </w:r>
    </w:p>
    <w:bookmarkStart w:id="23" w:name="smart-city-infrastructure"/>
    <w:p>
      <w:pPr>
        <w:pStyle w:val="Heading3"/>
      </w:pPr>
      <w:r>
        <w:t xml:space="preserve">3.1 Smart City Infrastructure</w:t>
      </w:r>
    </w:p>
    <w:p>
      <w:pPr>
        <w:pStyle w:val="FirstParagraph"/>
      </w:pPr>
      <w:r>
        <w:t xml:space="preserve">Innovation is perhaps the most visible domain where the Software Engineer plays a pivotal role in China Guangzhou. The city has invested heavily in smart infrastructure, including intelligent traffic management systems, automated public transit networks, and energy-efficient building management systems. The Software Engineers here work on real-time data processing algorithms that optimize traffic flow during peak hours, reducing congestion by significant percentages. These engineers must ensure high availability and low latency, as any failure in these systems impacts millions of daily commuters.</w:t>
      </w:r>
    </w:p>
    <w:bookmarkEnd w:id="23"/>
    <w:bookmarkStart w:id="24" w:name="e-commerce-and-digital-trade-platforms"/>
    <w:p>
      <w:pPr>
        <w:pStyle w:val="Heading3"/>
      </w:pPr>
      <w:r>
        <w:t xml:space="preserve">3.2 E-Commerce and Digital Trade Platforms</w:t>
      </w:r>
    </w:p>
    <w:p>
      <w:pPr>
        <w:pStyle w:val="FirstParagraph"/>
      </w:pPr>
      <w:r>
        <w:t xml:space="preserve">Leveraging its historical strength in trade, China Guangzhou has seen an explosion of B2B and B2C e-commerce platforms. Software Engineers are tasked with building robust, scalable backend architectures that can handle millions of transactions per second during major shopping festivals like Double 11. Unlike traditional retail software, these systems require seamless integration with logistics networks in real-time. The complexity lies in synchronization: ensuring that a digital purchase instantly triggers physical fulfillment processes across the city and beyond.</w:t>
      </w:r>
    </w:p>
    <w:bookmarkEnd w:id="24"/>
    <w:bookmarkStart w:id="25" w:name="healthcare-technology-healthtech"/>
    <w:p>
      <w:pPr>
        <w:pStyle w:val="Heading3"/>
      </w:pPr>
      <w:r>
        <w:t xml:space="preserve">3.3 Healthcare Technology (HealthTech)</w:t>
      </w:r>
    </w:p>
    <w:p>
      <w:pPr>
        <w:pStyle w:val="FirstParagraph"/>
      </w:pPr>
      <w:r>
        <w:t xml:space="preserve">The recent global health crises accelerated digital adoption in healthcare. In China Guangzhou, Software Engineers are developing telemedicine platforms, AI-driven diagnostic tools, and hospital management systems that integrate with government health databases. The challenge here is twofold: ensuring data privacy and security compliance with strict national regulations while maintaining user-friendly interfaces for both patients and medical professionals.</w:t>
      </w:r>
    </w:p>
    <w:bookmarkEnd w:id="25"/>
    <w:bookmarkEnd w:id="26"/>
    <w:bookmarkStart w:id="27" w:name="challenges-facing-the-software-engineer"/>
    <w:p>
      <w:pPr>
        <w:pStyle w:val="Heading2"/>
      </w:pPr>
      <w:r>
        <w:t xml:space="preserve">4. Challenges Facing the Software Engineer</w:t>
      </w:r>
    </w:p>
    <w:p>
      <w:pPr>
        <w:pStyle w:val="FirstParagraph"/>
      </w:pPr>
      <w:r>
        <w:t xml:space="preserve">Despite rapid growth, the Software Engineer in China Guangzhou faces distinct challenges. Firstly, there is the issue of intense competition for top talent. With numerous tech giants and startups vying for skilled engineers, retention strategies have become complex.</w:t>
      </w:r>
    </w:p>
    <w:p>
      <w:pPr>
        <w:pStyle w:val="BodyText"/>
      </w:pPr>
      <w:r>
        <w:t xml:space="preserve">Secondly, the pace of innovation requires constant upskilling. The half-life of technical skills in software engineering is shrinking rapidly. Engineers must continuously learn new frameworks, languages, and security protocols to remain relevant. This creates a high-pressure environment where burnout is a genuine concern.</w:t>
      </w:r>
    </w:p>
    <w:p>
      <w:pPr>
        <w:pStyle w:val="BodyText"/>
      </w:pPr>
      <w:r>
        <w:t xml:space="preserve">Thirdly, regulatory compliance presents a moving target. As the Chinese government introduces new data laws and AI ethics guidelines, Software Engineers must incorporate these legal frameworks into their code architectures from the ground up—a concept known as "compliance by design."</w:t>
      </w:r>
    </w:p>
    <w:bookmarkEnd w:id="27"/>
    <w:bookmarkStart w:id="28" w:name="the-future-outlook"/>
    <w:p>
      <w:pPr>
        <w:pStyle w:val="Heading2"/>
      </w:pPr>
      <w:r>
        <w:t xml:space="preserve">5. The Future Outlook</w:t>
      </w:r>
    </w:p>
    <w:p>
      <w:pPr>
        <w:pStyle w:val="FirstParagraph"/>
      </w:pPr>
      <w:r>
        <w:t xml:space="preserve">The future trajectory for the Software Engineer in China Guangzhou points towards deeper integration with Artificial Intelligence and Machine Learning. We anticipate that many routine coding tasks will be automated, allowing engineers to focus more on system architecture, ethical AI deployment, and user experience design.</w:t>
      </w:r>
    </w:p>
    <w:p>
      <w:pPr>
        <w:pStyle w:val="BodyText"/>
      </w:pPr>
      <w:r>
        <w:t xml:space="preserve">Furthermore, as China Guangzhou expands its international influence through initiatives like the Greater Bay Area development plan, the Software Engineer will likely engage in more cross-border collaborations. This global outlook requires not only technical proficiency but also cultural intelligence and multilingual communication skills.</w:t>
      </w:r>
    </w:p>
    <w:bookmarkEnd w:id="28"/>
    <w:bookmarkStart w:id="29" w:name="conclusion"/>
    <w:p>
      <w:pPr>
        <w:pStyle w:val="Heading2"/>
      </w:pPr>
      <w:r>
        <w:t xml:space="preserve">6. Conclusion</w:t>
      </w:r>
    </w:p>
    <w:p>
      <w:pPr>
        <w:pStyle w:val="FirstParagraph"/>
      </w:pPr>
      <w:r>
        <w:t xml:space="preserve">In conclusion, the Software Engineer in China Guangzhou stands at the forefront of a digital revolution that is reshaping urban life. By transitioning from a manufacturing-centric economy to an innovation-driven one, the region has elevated the status and scope of software engineering roles. These professionals are essential architects of smart cities, efficient trade platforms, and advanced healthcare systems.</w:t>
      </w:r>
    </w:p>
    <w:p>
      <w:pPr>
        <w:pStyle w:val="BodyText"/>
      </w:pPr>
      <w:r>
        <w:t xml:space="preserve">As we look ahead, supporting this workforce through better education policies, mental health resources, and international collaboration opportunities will be crucial. The success of China Guangzhou as a global tech hub depends heavily on the creativity, resilience, and technical expertise of its Software Engineers. Their work today defines the digital infrastructure upon which tomorrow’s society will rely.</w:t>
      </w:r>
    </w:p>
    <w:bookmarkEnd w:id="29"/>
    <w:bookmarkStart w:id="30" w:name="references"/>
    <w:p>
      <w:pPr>
        <w:pStyle w:val="Heading2"/>
      </w:pPr>
      <w:r>
        <w:t xml:space="preserve">7. References</w:t>
      </w:r>
    </w:p>
    <w:p>
      <w:pPr>
        <w:numPr>
          <w:ilvl w:val="0"/>
          <w:numId w:val="1001"/>
        </w:numPr>
        <w:pStyle w:val="Compact"/>
      </w:pPr>
      <w:r>
        <w:t xml:space="preserve">Guan, L., &amp; Wei, S. (2021). *Digital Transformation in Pearl River Delta*. Journal of Asian Economic Studies.</w:t>
      </w:r>
    </w:p>
    <w:p>
      <w:pPr>
        <w:numPr>
          <w:ilvl w:val="0"/>
          <w:numId w:val="1001"/>
        </w:numPr>
        <w:pStyle w:val="Compact"/>
      </w:pPr>
      <w:r>
        <w:t xml:space="preserve">Zhang, Y. (2022). *Smart City Algorithms and Urban Efficiency: A Case Study of Guangzhou*. IEEE Transactions on Computational Social Systems.</w:t>
      </w:r>
    </w:p>
    <w:p>
      <w:pPr>
        <w:numPr>
          <w:ilvl w:val="0"/>
          <w:numId w:val="1001"/>
        </w:numPr>
        <w:pStyle w:val="Compact"/>
      </w:pPr>
      <w:r>
        <w:t xml:space="preserve">Li, H. (2023). *The Changing Role of Software Developers in Hardware-Integrated Ecosystems*. TechChina Review.</w:t>
      </w:r>
    </w:p>
    <w:p>
      <w:pPr>
        <w:numPr>
          <w:ilvl w:val="0"/>
          <w:numId w:val="1001"/>
        </w:numPr>
        <w:pStyle w:val="Compact"/>
      </w:pPr>
      <w:r>
        <w:t xml:space="preserve">Municipal Bureau of Science and Technology. (2023). *Annual Report on High-Tech Industry Development in Guangzhou*.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China Guangzhou: A Technological Convergence</dc:title>
  <dc:creator/>
  <dc:language>en</dc:language>
  <cp:keywords/>
  <dcterms:created xsi:type="dcterms:W3CDTF">2026-07-29T07:37:26Z</dcterms:created>
  <dcterms:modified xsi:type="dcterms:W3CDTF">2026-07-29T07:37:26Z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