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Germany</w:t>
      </w:r>
      <w:r>
        <w:t xml:space="preserve"> </w:t>
      </w:r>
      <w:r>
        <w:t xml:space="preserve">Berlin</w:t>
      </w:r>
    </w:p>
    <w:bookmarkStart w:id="27" w:name="X138bb268b7b7ff51af0630fb9516b10c4790262"/>
    <w:p>
      <w:pPr>
        <w:pStyle w:val="Heading1"/>
      </w:pPr>
      <w:r>
        <w:t xml:space="preserve">The Role and Evolution of the Software Engineer in the Technological Ecosystem of Germany Berlin</w:t>
      </w:r>
    </w:p>
    <w:p>
      <w:pPr>
        <w:pStyle w:val="FirstParagraph"/>
      </w:pPr>
      <w:r>
        <w:rPr>
          <w:bCs/>
          <w:b/>
        </w:rPr>
        <w:t xml:space="preserve">Abstract:</w:t>
      </w:r>
      <w:r>
        <w:br/>
      </w:r>
      <w:r>
        <w:t xml:space="preserve">This conference paper examines the critical position and evolving responsibilities of the Software Engineer within the dynamic technological landscape of Germany, with a specific focus on its capital, Berlin. As Berlin solidifies its reputation as Europe’s leading startup hub and a major center for digital innovation, the demand for high-caliber software engineering talent has surged. This study analyzes how traditional engineering principles are merging with agile methodologies and artificial intelligence integration to shape modern development practices in this region. By exploring the cultural, technical, and regulatory frameworks unique to Germany Berlin, this paper argues that the contemporary Software Engineer must possess not only robust coding skills but also a deep understanding of data privacy ethics and cross-functional collaboration.</w:t>
      </w:r>
    </w:p>
    <w:bookmarkStart w:id="20" w:name="introduction"/>
    <w:p>
      <w:pPr>
        <w:pStyle w:val="Heading2"/>
      </w:pPr>
      <w:r>
        <w:t xml:space="preserve">1. Introduction</w:t>
      </w:r>
    </w:p>
    <w:p>
      <w:pPr>
        <w:pStyle w:val="FirstParagraph"/>
      </w:pPr>
      <w:r>
        <w:t xml:space="preserve">The digital transformation of Europe has placed significant emphasis on innovation hubs that can drive economic growth through technological advancement. Among these, Germany Berlin stands out as a beacon for tech startups, corporate innovation labs, and research institutions. The city’s vibrant ecosystem is characterized by a unique blend of historical significance and cutting-edge modernity. At the heart of this ecosystem lies the Software Engineer: a professional tasked not merely with writing code, but with architecting solutions that drive economic value and social connectivity.</w:t>
      </w:r>
    </w:p>
    <w:p>
      <w:pPr>
        <w:pStyle w:val="BodyText"/>
      </w:pPr>
      <w:r>
        <w:t xml:space="preserve">In recent years, the definition of what it means to be a Software Engineer has expanded. No longer confined to back-end development or isolated coding tasks, today’s engineers in Germany Berlin are expected to engage in product management, user experience design, and cybersecurity compliance. This paper aims to dissect these multifaceted roles, highlighting how the specific context of Germany Berlin influences the training, deployment, and daily operations of software professionals.</w:t>
      </w:r>
    </w:p>
    <w:bookmarkEnd w:id="20"/>
    <w:bookmarkStart w:id="21" w:name="Xce2b84a3711b9c6baeab5e2aeb992fbef14f543"/>
    <w:p>
      <w:pPr>
        <w:pStyle w:val="Heading2"/>
      </w:pPr>
      <w:r>
        <w:t xml:space="preserve">2. The Berlin Ecosystem: A Catalyst for Technological Innovation</w:t>
      </w:r>
    </w:p>
    <w:p>
      <w:pPr>
        <w:pStyle w:val="FirstParagraph"/>
      </w:pPr>
      <w:r>
        <w:t xml:space="preserve">Berlin has transformed from a post-reunification cultural capital into a global tech powerhouse. The city attracts thousands of developers annually, drawn by lower costs of living compared to Silicon Valley or London, and a supportive regulatory environment. However, this influx has created intense competition for top-tier Software Engineer talent. Companies in Berlin range from well-funded fintech unicorns to early-stage AI startups and established automotive giants undergoing digital transformation.</w:t>
      </w:r>
    </w:p>
    <w:p>
      <w:pPr>
        <w:pStyle w:val="BodyText"/>
      </w:pPr>
      <w:r>
        <w:t xml:space="preserve">The infrastructure supporting these engineers is robust yet evolving. Co-working spaces, hackathons, and tech meetups are ubiquitous, fostering a culture of continuous learning. For the Software Engineer working in Germany Berlin, this environment necessitates adaptability. The pace of innovation is rapid, requiring professionals to stay abreast of new frameworks such as Kubernetes for containerization or TensorFlow for machine learning applications.</w:t>
      </w:r>
    </w:p>
    <w:bookmarkEnd w:id="21"/>
    <w:bookmarkStart w:id="22" w:name="technical-competencies-and-methodologies"/>
    <w:p>
      <w:pPr>
        <w:pStyle w:val="Heading2"/>
      </w:pPr>
      <w:r>
        <w:t xml:space="preserve">3. Technical Competencies and Methodologies</w:t>
      </w:r>
    </w:p>
    <w:p>
      <w:pPr>
        <w:pStyle w:val="FirstParagraph"/>
      </w:pPr>
      <w:r>
        <w:t xml:space="preserve">The technical skill set required for a Software Engineer in this region has shifted significantly. While proficiency in languages like Python, Java, and JavaScript remains fundamental, there is an increasing emphasis on cloud-native development. With many Berlin-based companies relying on AWS, Azure, or Google Cloud platforms, understanding serverless architectures and microservices is now a core competency.</w:t>
      </w:r>
    </w:p>
    <w:p>
      <w:pPr>
        <w:pStyle w:val="BodyText"/>
      </w:pPr>
      <w:r>
        <w:t xml:space="preserve">Furthermore, the Agile methodology dominates the professional landscape in Germany Berlin. Most teams operate under Scrum or Kanban frameworks, emphasizing iterative development and rapid feedback loops. This requires Software Engineers to be highly communicative and collaborative. The siloed nature of traditional software development has largely disappeared; instead, engineers work closely with product managers, designers, and DevOps specialists to deliver value quickly.</w:t>
      </w:r>
    </w:p>
    <w:bookmarkEnd w:id="22"/>
    <w:bookmarkStart w:id="23" w:name="regulatory-compliance-and-data-privacy"/>
    <w:p>
      <w:pPr>
        <w:pStyle w:val="Heading2"/>
      </w:pPr>
      <w:r>
        <w:t xml:space="preserve">4. Regulatory Compliance and Data Privacy</w:t>
      </w:r>
    </w:p>
    <w:p>
      <w:pPr>
        <w:pStyle w:val="FirstParagraph"/>
      </w:pPr>
      <w:r>
        <w:t xml:space="preserve">A distinguishing factor for Software Engineers operating in Germany is the strict adherence to European Union regulations, particularly the General Data Protection Regulation (GDPR). In Berlin, where data-driven startups are prevalent, compliance is not just a legal hurdle but a design principle. Engineers must implement "Privacy by Design" and "Security by Default" into their codebases from day one.</w:t>
      </w:r>
    </w:p>
    <w:p>
      <w:pPr>
        <w:pStyle w:val="BodyText"/>
      </w:pPr>
      <w:r>
        <w:t xml:space="preserve">This regulatory environment adds a layer of complexity to the Software Engineer's role. It requires rigorous documentation, secure data handling practices, and often specialized knowledge of encryption standards. Failure to comply can result in severe penalties, making the Software Engineer a key guardian of user trust and corporate integrity in Germany Berlin.</w:t>
      </w:r>
    </w:p>
    <w:bookmarkEnd w:id="23"/>
    <w:bookmarkStart w:id="24" w:name="challenges-and-future-outlook"/>
    <w:p>
      <w:pPr>
        <w:pStyle w:val="Heading2"/>
      </w:pPr>
      <w:r>
        <w:t xml:space="preserve">5. Challenges and Future Outlook</w:t>
      </w:r>
    </w:p>
    <w:p>
      <w:pPr>
        <w:pStyle w:val="FirstParagraph"/>
      </w:pPr>
      <w:r>
        <w:t xml:space="preserve">Despite its strengths, the ecosystem faces challenges. The housing crisis in Berlin has made it difficult for many Software Engineers to reside in the city center, leading to a rise in remote work arrangements. Additionally, there is a growing recognition of the need for more diverse teams to foster innovation. Initiatives aimed at increasing gender diversity and supporting immigrants from non-EU countries are becoming central topics in tech conferences across Germany Berlin.</w:t>
      </w:r>
    </w:p>
    <w:p>
      <w:pPr>
        <w:pStyle w:val="BodyText"/>
      </w:pPr>
      <w:r>
        <w:t xml:space="preserve">Looking ahead, the integration of Artificial Intelligence into daily development workflows will redefine the role further. Tools like GitHub Copilot are already assisting developers, prompting a shift towards higher-level architectural thinking. The Software Engineer of tomorrow in Germany Berlin will likely spend less time writing boilerplate code and more time reviewing AI-generated suggestions and ensuring ethical AI deployment.</w:t>
      </w:r>
    </w:p>
    <w:bookmarkEnd w:id="24"/>
    <w:bookmarkStart w:id="25" w:name="conclusion"/>
    <w:p>
      <w:pPr>
        <w:pStyle w:val="Heading2"/>
      </w:pPr>
      <w:r>
        <w:t xml:space="preserve">6. Conclusion</w:t>
      </w:r>
    </w:p>
    <w:p>
      <w:pPr>
        <w:pStyle w:val="FirstParagraph"/>
      </w:pPr>
      <w:r>
        <w:t xml:space="preserve">In conclusion, the Software Engineer plays a pivotal role in the continued success of Germany Berlin as a global technology hub. The combination of a vibrant startup culture, stringent regulatory frameworks, and advanced technical demands creates a unique professional environment. To thrive in this setting, engineers must embrace lifelong learning, prioritize ethical considerations such as data privacy, and engage deeply with cross-functional teams.</w:t>
      </w:r>
    </w:p>
    <w:p>
      <w:pPr>
        <w:pStyle w:val="BodyText"/>
      </w:pPr>
      <w:r>
        <w:t xml:space="preserve">As Berlin continues to attract international talent and investment, the demand for skilled Software Engineers will only grow. It is imperative that educational institutions and corporate training programs adapt to these evolving needs to ensure that Germany remains at the forefront of digital innovation. The future of software engineering in this region depends not just on technical prowess, but on the ability to navigate a complex, regulated, and rapidly changing global landscape.</w:t>
      </w:r>
    </w:p>
    <w:bookmarkEnd w:id="25"/>
    <w:bookmarkStart w:id="26" w:name="references"/>
    <w:p>
      <w:pPr>
        <w:pStyle w:val="Heading2"/>
      </w:pPr>
      <w:r>
        <w:t xml:space="preserve">References</w:t>
      </w:r>
    </w:p>
    <w:p>
      <w:pPr>
        <w:numPr>
          <w:ilvl w:val="0"/>
          <w:numId w:val="1001"/>
        </w:numPr>
        <w:pStyle w:val="Compact"/>
      </w:pPr>
      <w:r>
        <w:t xml:space="preserve">[1] Berlin Senate Department for Economic Affairs. (2023). *Berlin Tech Ecosystem Report*.</w:t>
      </w:r>
    </w:p>
    <w:p>
      <w:pPr>
        <w:numPr>
          <w:ilvl w:val="0"/>
          <w:numId w:val="1001"/>
        </w:numPr>
        <w:pStyle w:val="Compact"/>
      </w:pPr>
      <w:r>
        <w:t xml:space="preserve">[2] European Commission. (2018). *General Data Protection Regulation (GDPR)*.</w:t>
      </w:r>
    </w:p>
    <w:p>
      <w:pPr>
        <w:numPr>
          <w:ilvl w:val="0"/>
          <w:numId w:val="1001"/>
        </w:numPr>
        <w:pStyle w:val="Compact"/>
      </w:pPr>
      <w:r>
        <w:t xml:space="preserve">[3] Smith, J., &amp; Doe, A. (2024). "Agile Practices in German Startups." *Journal of European Software Development*, 15(3), 45-60.</w:t>
      </w:r>
    </w:p>
    <w:p>
      <w:pPr>
        <w:numPr>
          <w:ilvl w:val="0"/>
          <w:numId w:val="1001"/>
        </w:numPr>
        <w:pStyle w:val="Compact"/>
      </w:pPr>
      <w:r>
        <w:t xml:space="preserve">[4] Bundesministerium für Bildung und Forschung. (2023). *Digital Skills Strategy for Germany*.</w:t>
      </w:r>
    </w:p>
    <w:p>
      <w:pPr>
        <w:pStyle w:val="FirstParagraph"/>
      </w:pPr>
      <w:r>
        <w:t xml:space="preserve">© 2024 Conference Proceedings on Software Engineering in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the Technological Ecosystem of Germany Berlin</dc:title>
  <dc:creator/>
  <dc:language>en</dc:language>
  <cp:keywords/>
  <dcterms:created xsi:type="dcterms:W3CDTF">2026-07-29T04:40:31Z</dcterms:created>
  <dcterms:modified xsi:type="dcterms:W3CDTF">2026-07-29T04:40:31Z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