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8" w:name="Xb6a3bee469de4b1c8088a1bceb5998818ec3eb6"/>
    <w:p>
      <w:pPr>
        <w:pStyle w:val="Heading1"/>
      </w:pPr>
      <w:r>
        <w:t xml:space="preserve">Bridging Tradition and Innovation: The Strategic Evolution of Software Engineering in Mexico City</w:t>
      </w:r>
    </w:p>
    <w:p>
      <w:pPr>
        <w:pStyle w:val="FirstParagraph"/>
      </w:pPr>
      <w:r>
        <w:rPr>
          <w:iCs/>
          <w:i/>
          <w:bCs/>
          <w:b/>
        </w:rPr>
        <w:t xml:space="preserve">Juan Carlos Méndez</w:t>
      </w:r>
      <w:r>
        <w:br/>
      </w:r>
      <w:r>
        <w:rPr>
          <w:iCs/>
          <w:i/>
          <w:bCs/>
          <w:b/>
        </w:rPr>
        <w:t xml:space="preserve">Institute of Technology and Advanced Studies, Mexico City</w:t>
      </w:r>
    </w:p>
    <w:bookmarkStart w:id="27" w:name="abstract"/>
    <w:p>
      <w:pPr>
        <w:pStyle w:val="Heading2"/>
      </w:pPr>
      <w:r>
        <w:t xml:space="preserve">Abstract</w:t>
      </w:r>
    </w:p>
    <w:p>
      <w:pPr>
        <w:pStyle w:val="FirstParagraph"/>
      </w:pPr>
      <w:r>
        <w:t xml:space="preserve">This conference paper examines the critical transformation of the Software Engineer profession within the specific socio-economic context of Mexico City. As a global hub for technology and finance, Mexico City has emerged as a primary epicenter for digital innovation in Latin America. This study analyzes how local software engineers are adapting to global standards while navigating unique regional challenges such as infrastructure variability, educational gaps, and cultural integration with North American markets. Through qualitative analysis of industry reports and expert interviews conducted between 2022 and 2024, this paper argues that the modern Software Engineer in Mexico City is no longer merely a technical implementer but a strategic bridge connecting local talent pools with international capital requirements.</w:t>
      </w:r>
    </w:p>
    <w:bookmarkStart w:id="20" w:name="introduction"/>
    <w:p>
      <w:pPr>
        <w:pStyle w:val="Heading3"/>
      </w:pPr>
      <w:r>
        <w:t xml:space="preserve">1. Introduction</w:t>
      </w:r>
    </w:p>
    <w:p>
      <w:pPr>
        <w:pStyle w:val="FirstParagraph"/>
      </w:pPr>
      <w:r>
        <w:t xml:space="preserve">The narrative of technological development in Latin America has shifted dramatically over the last decade. At the heart of this shift lies Mexico City, a metropolis that combines ancient cultural heritage with a burgeoning tech ecosystem known as "Mexico City Tech." For decades, the region was viewed primarily as an outsourcing destination for low-cost labor. However, the contemporary role of the Software Engineer in this region has evolved far beyond simple code production. Today, the Software Engineer in Mexico City is tasked with complex system architecture, cybersecurity implementation, and digital transformation strategies that serve both local enterprises and multinational corporations.</w:t>
      </w:r>
    </w:p>
    <w:p>
      <w:pPr>
        <w:pStyle w:val="BodyText"/>
      </w:pPr>
      <w:r>
        <w:t xml:space="preserve">Mexico City stands as a unique case study because it is not just a city but a massive economic engine. As one of the largest Spanish-speaking urban centers in the world, it presents distinct challenges regarding language barriers, time zone alignment with North America, and regulatory compliance. This paper explores how Software Engineers navigate these nuances to maintain competitiveness on the global stage.</w:t>
      </w:r>
    </w:p>
    <w:bookmarkEnd w:id="20"/>
    <w:bookmarkStart w:id="21" w:name="the-ecosystem-of-mexico-city"/>
    <w:p>
      <w:pPr>
        <w:pStyle w:val="Heading3"/>
      </w:pPr>
      <w:r>
        <w:t xml:space="preserve">2. The Ecosystem of Mexico City</w:t>
      </w:r>
    </w:p>
    <w:p>
      <w:pPr>
        <w:pStyle w:val="FirstParagraph"/>
      </w:pPr>
      <w:r>
        <w:t xml:space="preserve">To understand the position of the Software Engineer in this region, one must first appreciate the ecosystem of Mexico City. The city has seen a surge in startup accelerators, co-working spaces, and university programs dedicated to computer science and software development. Institutions such as Tecnológico de Monterrey and Universidad Nacional Autónoma de México (UNAM) have ramped up their curricula to focus on agile methodologies, cloud computing, and artificial intelligence.</w:t>
      </w:r>
    </w:p>
    <w:p>
      <w:pPr>
        <w:pStyle w:val="BodyText"/>
      </w:pPr>
      <w:r>
        <w:t xml:space="preserve">However, the infrastructure in Mexico City presents a dichotomy. While areas like Santa Fe and Polanco boast high-speed connectivity and modern office facilities, other parts of the metropolitan area face significant digital divides. Software Engineers operating in this environment must often design resilient applications that can function with intermittent connectivity or variable bandwidth, a skill set highly valued in emerging markets globally.</w:t>
      </w:r>
    </w:p>
    <w:bookmarkEnd w:id="21"/>
    <w:bookmarkStart w:id="22" w:name="X64093aa4129fe13bbe918d5af3f190497fbcc3d"/>
    <w:p>
      <w:pPr>
        <w:pStyle w:val="Heading3"/>
      </w:pPr>
      <w:r>
        <w:t xml:space="preserve">3. The Changing Profile of the Local Software Engineer</w:t>
      </w:r>
    </w:p>
    <w:p>
      <w:pPr>
        <w:pStyle w:val="FirstParagraph"/>
      </w:pPr>
      <w:r>
        <w:t xml:space="preserve">The traditional image of the Software Engineer was often that of an isolated coder working in silence. In Mexico City, this profile is obsolete. Due to the strong ties with the United States and Canada, Software Engineers here are expected to be culturally competent and linguistically versatile. Fluency in English is no longer a "nice-to-have" but a prerequisite for mid-to-senior level roles.</w:t>
      </w:r>
    </w:p>
    <w:p>
      <w:pPr>
        <w:pStyle w:val="BodyText"/>
      </w:pPr>
      <w:r>
        <w:t xml:space="preserve">Furthermore, there is a growing demand for "soft skills." Collaboration tools like Slack, Jira, and GitHub are used daily, requiring engineers to communicate effectively across borders. The Software Engineer in Mexico City often acts as the face of the technical team for international clients. This requires not only technical precision but also an understanding of cultural nuances in business communication.</w:t>
      </w:r>
    </w:p>
    <w:bookmarkEnd w:id="22"/>
    <w:bookmarkStart w:id="23" w:name="challenges-and-barriers"/>
    <w:p>
      <w:pPr>
        <w:pStyle w:val="Heading3"/>
      </w:pPr>
      <w:r>
        <w:t xml:space="preserve">4. Challenges and Barriers</w:t>
      </w:r>
    </w:p>
    <w:p>
      <w:pPr>
        <w:pStyle w:val="FirstParagraph"/>
      </w:pPr>
      <w:r>
        <w:t xml:space="preserve">Despite the optimism, significant challenges remain for Software Engineers in Mexico City. Brain drain is a persistent issue; many top-tier engineers are recruited by US-based companies offering remote work positions with salaries pegged to US markets. This creates a competition for local talent that strains smaller Mexican firms.</w:t>
      </w:r>
    </w:p>
    <w:p>
      <w:pPr>
        <w:pStyle w:val="BodyText"/>
      </w:pPr>
      <w:r>
        <w:t xml:space="preserve">Additionally, cybersecurity threats are on the rise. As Mexico City becomes more digitized, it also becomes a larger target for cyberattacks. Software Engineers must now possess deep knowledge of security protocols and ethical hacking to protect sensitive financial and personal data. The regulatory landscape is also evolving, with new data privacy laws requiring engineers to implement "privacy by design" principles from the earliest stages of development.</w:t>
      </w:r>
    </w:p>
    <w:bookmarkEnd w:id="23"/>
    <w:bookmarkStart w:id="24" w:name="opportunities-for-growth"/>
    <w:p>
      <w:pPr>
        <w:pStyle w:val="Heading3"/>
      </w:pPr>
      <w:r>
        <w:t xml:space="preserve">5. Opportunities for Growth</w:t>
      </w:r>
    </w:p>
    <w:p>
      <w:pPr>
        <w:pStyle w:val="FirstParagraph"/>
      </w:pPr>
      <w:r>
        <w:t xml:space="preserve">The opportunities, however, outweigh the challenges. The rise of FinTech in Mexico City has created a high demand for robust, secure software solutions. Banks and financial institutions are undergoing massive digital transformations, seeking Software Engineers who can build seamless mobile banking applications and blockchain-based verification systems.</w:t>
      </w:r>
    </w:p>
    <w:p>
      <w:pPr>
        <w:pStyle w:val="BodyText"/>
      </w:pPr>
      <w:r>
        <w:t xml:space="preserve">Moreover, the government of Mexico City has initiated programs to foster digital inclusion. These initiatives provide opportunities for Software Engineers to work on civic tech projects that improve urban mobility, public transportation tracking, and waste management services. This intersection of technology and public service offers a unique avenue for engineers to see the tangible impact of their code on daily life in one of the world's most complex cities.</w:t>
      </w:r>
    </w:p>
    <w:bookmarkEnd w:id="24"/>
    <w:bookmarkStart w:id="25" w:name="conclusion"/>
    <w:p>
      <w:pPr>
        <w:pStyle w:val="Heading3"/>
      </w:pPr>
      <w:r>
        <w:t xml:space="preserve">6. Conclusion</w:t>
      </w:r>
    </w:p>
    <w:p>
      <w:pPr>
        <w:pStyle w:val="FirstParagraph"/>
      </w:pPr>
      <w:r>
        <w:t xml:space="preserve">In conclusion, the role of the Software Engineer in Mexico City is undergoing a profound transformation. They are evolving from back-end developers into strategic partners in global business operations. The unique position of Mexico City as a bridge between Latin America and North America places these engineers at the forefront of cross-cultural technological exchange.</w:t>
      </w:r>
    </w:p>
    <w:p>
      <w:pPr>
        <w:pStyle w:val="BodyText"/>
      </w:pPr>
      <w:r>
        <w:t xml:space="preserve">For stakeholders in the tech industry, investing in local talent through education, mentorship, and infrastructure improvement is crucial. By empowering Software Engineers to overcome local challenges and leverage global opportunities, Mexico City can solidify its status as a leading global tech hub. The future of software engineering here is not just about writing code; it is about building resilient digital societies that reflect the complexity and vibrancy of Mexico City itself.</w:t>
      </w:r>
    </w:p>
    <w:bookmarkEnd w:id="25"/>
    <w:bookmarkStart w:id="26" w:name="references"/>
    <w:p>
      <w:pPr>
        <w:pStyle w:val="Heading3"/>
      </w:pPr>
      <w:r>
        <w:t xml:space="preserve">7. References</w:t>
      </w:r>
    </w:p>
    <w:p>
      <w:pPr>
        <w:numPr>
          <w:ilvl w:val="0"/>
          <w:numId w:val="1001"/>
        </w:numPr>
        <w:pStyle w:val="Compact"/>
      </w:pPr>
      <w:r>
        <w:t xml:space="preserve">[1] World Bank. (2023). *Digital Development in Latin America and the Caribbean.* Washington, DC.</w:t>
      </w:r>
    </w:p>
    <w:p>
      <w:pPr>
        <w:numPr>
          <w:ilvl w:val="0"/>
          <w:numId w:val="1001"/>
        </w:numPr>
        <w:pStyle w:val="Compact"/>
      </w:pPr>
      <w:r>
        <w:t xml:space="preserve">[2] Mexico City Government. (2024). *Strategic Plan for Digital Transformation 2030.* Gaceta Oficial del Gobierno de la Ciudad de México.</w:t>
      </w:r>
    </w:p>
    <w:p>
      <w:pPr>
        <w:numPr>
          <w:ilvl w:val="0"/>
          <w:numId w:val="1001"/>
        </w:numPr>
        <w:pStyle w:val="Compact"/>
      </w:pPr>
      <w:r>
        <w:t xml:space="preserve">[3] González, R., &amp; Smith, J. (2023). "Remote Work and the Tech Talent Gap in Mexico." *Journal of International Technology Management*, 15(4), 112-129.</w:t>
      </w:r>
    </w:p>
    <w:p>
      <w:pPr>
        <w:numPr>
          <w:ilvl w:val="0"/>
          <w:numId w:val="1001"/>
        </w:numPr>
        <w:pStyle w:val="Compact"/>
      </w:pPr>
      <w:r>
        <w:t xml:space="preserve">[4] Crunchbase News. (2023). *Mexico City Funding Round Analysis: The Rise of FinTech.* Retrieved from crunchbase.com</w:t>
      </w:r>
    </w:p>
    <w:p>
      <w:pPr>
        <w:pStyle w:val="FirstParagraph"/>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Software Engineers in Mexico City</dc:title>
  <dc:creator/>
  <dc:language>en</dc:language>
  <cp:keywords/>
  <dcterms:created xsi:type="dcterms:W3CDTF">2026-07-29T10:11:35Z</dcterms:created>
  <dcterms:modified xsi:type="dcterms:W3CDTF">2026-07-29T10:11:35Z</dcterms:modified>
</cp:coreProperties>
</file>

<file path=docProps/custom.xml><?xml version="1.0" encoding="utf-8"?>
<Properties xmlns="http://schemas.openxmlformats.org/officeDocument/2006/custom-properties" xmlns:vt="http://schemas.openxmlformats.org/officeDocument/2006/docPropsVTypes"/>
</file>