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Landscape</w:t>
      </w:r>
      <w:r>
        <w:t xml:space="preserve"> </w:t>
      </w:r>
      <w:r>
        <w:t xml:space="preserve">of</w:t>
      </w:r>
      <w:r>
        <w:t xml:space="preserve"> </w:t>
      </w:r>
      <w:r>
        <w:t xml:space="preserve">Morocco</w:t>
      </w:r>
      <w:r>
        <w:t xml:space="preserve"> </w:t>
      </w:r>
      <w:r>
        <w:t xml:space="preserve">Casablanca</w:t>
      </w:r>
    </w:p>
    <w:bookmarkStart w:id="29" w:name="Xcce4f41edf3b254e9cbab6210cdf0692f125b53"/>
    <w:p>
      <w:pPr>
        <w:pStyle w:val="Heading1"/>
      </w:pPr>
      <w:r>
        <w:t xml:space="preserve">The Evolving Role of the Software Engineer in the Technological Landscape of Morocco Casablanca</w:t>
      </w:r>
    </w:p>
    <w:p>
      <w:pPr>
        <w:pStyle w:val="FirstParagraph"/>
      </w:pPr>
      <w:r>
        <w:rPr>
          <w:bCs/>
          <w:b/>
        </w:rPr>
        <w:t xml:space="preserve">Abstract:</w:t>
      </w:r>
    </w:p>
    <w:p>
      <w:pPr>
        <w:pStyle w:val="BodyText"/>
      </w:pPr>
      <w:r>
        <w:t xml:space="preserve">This paper explores the transformative impact of digital transformation on professional roles within North Africa, with a specific focus on Morocco Casablanca. As a burgeoning economic hub, the city has witnessed an exponential growth in its technology sector. This document analyzes how the traditional definition of a Software Engineer is being reshaped by local market demands, global integration, and infrastructural development. We examine the intersection of academic training with industry needs in Morocco Casablanca and propose frameworks for optimizing the Software Engineer's contribution to sustainable national growth.</w:t>
      </w:r>
    </w:p>
    <w:bookmarkStart w:id="20" w:name="introduction"/>
    <w:p>
      <w:pPr>
        <w:pStyle w:val="Heading2"/>
      </w:pPr>
      <w:r>
        <w:t xml:space="preserve">1. Introduction</w:t>
      </w:r>
    </w:p>
    <w:p>
      <w:pPr>
        <w:pStyle w:val="FirstParagraph"/>
      </w:pPr>
      <w:r>
        <w:t xml:space="preserve">The global technology sector is undergoing a paradigm shift, driven by artificial intelligence, cloud computing, and big data analytics. However, these global trends manifest uniquely in emerging markets. In the context of North Africa, Morocco Casablanca stands out as a premier destination for offshoring and local tech innovation. It is not merely a geographic location but a dynamic ecosystem where international standards meet local cultural nuances.</w:t>
      </w:r>
    </w:p>
    <w:p>
      <w:pPr>
        <w:pStyle w:val="BodyText"/>
      </w:pPr>
      <w:r>
        <w:t xml:space="preserve">At the heart of this ecosystem is the Software Engineer. Traditionally viewed as a coder or developer, the role has expanded significantly. In Morocco Casablanca, the software engineer serves as a critical bridge between global client expectations and local execution capabilities. This paper argues that to fully leverage the economic potential of Morocco Casablanca, we must redefine and empower the modern Software Engineer through specialized training in soft skills, architectural thinking, and cross-cultural communication.</w:t>
      </w:r>
    </w:p>
    <w:bookmarkEnd w:id="20"/>
    <w:bookmarkStart w:id="21" w:name="X4d6b0b012d2dc65e6a0d6f32cb33cc72f00f805"/>
    <w:p>
      <w:pPr>
        <w:pStyle w:val="Heading2"/>
      </w:pPr>
      <w:r>
        <w:t xml:space="preserve">2. The Digital Renaissance of Morocco Casablanca</w:t>
      </w:r>
    </w:p>
    <w:p>
      <w:pPr>
        <w:pStyle w:val="FirstParagraph"/>
      </w:pPr>
      <w:r>
        <w:t xml:space="preserve">Morocco Casablanca has long been known as the economic capital of the Kingdom. However, over the past decade, it has transformed into a technological powerhouse. The establishment of several tech parks, such as Technopark and Anfa Park, has created clusters where startups and multinational corporations coexist.</w:t>
      </w:r>
    </w:p>
    <w:p>
      <w:pPr>
        <w:pStyle w:val="BodyText"/>
      </w:pPr>
      <w:r>
        <w:t xml:space="preserve">The city’s strategic location allows for seamless connectivity with Europe and Africa simultaneously. This geographical advantage has attracted major international firms to set up development centers in Morocco Casablanca. Consequently, the demand for high-quality technical talent has skyrocketed. The influx of foreign investment requires a workforce that is not only technically proficient but also adaptable to diverse project management methodologies such as Agile and DevOps.</w:t>
      </w:r>
    </w:p>
    <w:p>
      <w:pPr>
        <w:pStyle w:val="BodyText"/>
      </w:pPr>
      <w:r>
        <w:t xml:space="preserve">Furthermore, the Moroccan government’s "Morocco Digital 2025" strategy aims to digitize public services and boost private sector innovation. This policy framework places immense responsibility on local professionals, particularly those in software development roles. The city is no longer just a service center; it is becoming an innovation hub where original products are developed alongside custom solutions.</w:t>
      </w:r>
    </w:p>
    <w:bookmarkEnd w:id="21"/>
    <w:bookmarkStart w:id="24" w:name="X27e62b1a8a92db551e323cfd85e775000886864"/>
    <w:p>
      <w:pPr>
        <w:pStyle w:val="Heading2"/>
      </w:pPr>
      <w:r>
        <w:t xml:space="preserve">3. Redefining the Software Engineer: Beyond Code</w:t>
      </w:r>
    </w:p>
    <w:p>
      <w:pPr>
        <w:pStyle w:val="FirstParagraph"/>
      </w:pPr>
      <w:r>
        <w:t xml:space="preserve">The modern Software Engineer in Morocco Casablanca faces a unique set of challenges and opportunities. The traditional skill set, focused primarily on programming languages like Java, Python, or JavaScript, is now considered a baseline requirement rather than a competitive advantage.</w:t>
      </w:r>
    </w:p>
    <w:bookmarkStart w:id="22" w:name="technical-versatility"/>
    <w:p>
      <w:pPr>
        <w:pStyle w:val="Heading3"/>
      </w:pPr>
      <w:r>
        <w:t xml:space="preserve">3.1 Technical Versatility</w:t>
      </w:r>
    </w:p>
    <w:p>
      <w:pPr>
        <w:pStyle w:val="FirstParagraph"/>
      </w:pPr>
      <w:r>
        <w:t xml:space="preserve">In the fast-paced environment of Morocco Casablanca’s tech sector, software engineers are expected to be full-stack developers capable of handling front-end user interfaces as well as back-end database management. The rise of mobile-first strategies in Africa necessitates that engineers possess expertise in cross-platform development frameworks such as React Native or Flutter. Additionally, knowledge of cloud infrastructure (AWS, Azure) is becoming mandatory due to the scalability requirements of regional startups.</w:t>
      </w:r>
    </w:p>
    <w:bookmarkEnd w:id="22"/>
    <w:bookmarkStart w:id="23" w:name="soft-skills-and-cultural-intelligence"/>
    <w:p>
      <w:pPr>
        <w:pStyle w:val="Heading3"/>
      </w:pPr>
      <w:r>
        <w:t xml:space="preserve">3.2 Soft Skills and Cultural Intelligence</w:t>
      </w:r>
    </w:p>
    <w:p>
      <w:pPr>
        <w:pStyle w:val="FirstParagraph"/>
      </w:pPr>
      <w:r>
        <w:t xml:space="preserve">A distinct characteristic of the Software Engineer working in Morocco Casablanca is the necessity for high cultural intelligence (CQ). Many engineers in this region work directly with clients from Europe, North America, and increasingly from within Africa. This requires fluency in multiple languages (Arabic, French, and English) and the ability to navigate different business etiquette norms.</w:t>
      </w:r>
    </w:p>
    <w:p>
      <w:pPr>
        <w:pStyle w:val="BodyText"/>
      </w:pPr>
      <w:r>
        <w:t xml:space="preserve">Effective communication is paramount. A software engineer must be able to translate complex technical concepts into business value for stakeholders who may not have a technical background. Therefore, universities and training centers in Morocco Casablanca are increasingly incorporating project-based learning that simulates real-world client interactions.</w:t>
      </w:r>
    </w:p>
    <w:bookmarkEnd w:id="23"/>
    <w:bookmarkEnd w:id="24"/>
    <w:bookmarkStart w:id="25" w:name="challenges-and-opportunities"/>
    <w:p>
      <w:pPr>
        <w:pStyle w:val="Heading2"/>
      </w:pPr>
      <w:r>
        <w:t xml:space="preserve">4. Challenges and Opportunities</w:t>
      </w:r>
    </w:p>
    <w:p>
      <w:pPr>
        <w:pStyle w:val="FirstParagraph"/>
      </w:pPr>
      <w:r>
        <w:t xml:space="preserve">Despite the rapid growth, the sector faces hurdles. Brain drain remains a significant concern, as talented Software Engineers from Morocco Casablanca are often recruited by foreign companies offering higher salaries abroad. To retain this talent, it is crucial to create an attractive local ecosystem that offers competitive compensation and meaningful career progression.</w:t>
      </w:r>
    </w:p>
    <w:p>
      <w:pPr>
        <w:pStyle w:val="BodyText"/>
      </w:pPr>
      <w:r>
        <w:t xml:space="preserve">Another challenge is the gap between academic curriculum and industry needs. While theoretical knowledge in computer science is robust, practical exposure to modern tools and collaboration platforms often lags. Bridging this gap requires stronger partnerships between academia, the government, and private tech firms in Morocco Casablanca.</w:t>
      </w:r>
    </w:p>
    <w:p>
      <w:pPr>
        <w:pStyle w:val="BodyText"/>
      </w:pPr>
      <w:r>
        <w:t xml:space="preserve">However, these challenges present opportunities for growth. The increasing focus on fintech and e-commerce in North Africa creates a fertile ground for innovation. Software Engineers are at the forefront of building secure payment systems, logistics tracking applications, and educational platforms tailored to the Moroccan context.</w:t>
      </w:r>
    </w:p>
    <w:bookmarkEnd w:id="25"/>
    <w:bookmarkStart w:id="26" w:name="strategic-recommendations"/>
    <w:p>
      <w:pPr>
        <w:pStyle w:val="Heading2"/>
      </w:pPr>
      <w:r>
        <w:t xml:space="preserve">5. Strategic Recommendations</w:t>
      </w:r>
    </w:p>
    <w:p>
      <w:pPr>
        <w:pStyle w:val="FirstParagraph"/>
      </w:pPr>
      <w:r>
        <w:t xml:space="preserve">To maximize the potential of the software engineering workforce in Morocco Casablanca, several strategic steps are recommended:</w:t>
      </w:r>
    </w:p>
    <w:p>
      <w:pPr>
        <w:numPr>
          <w:ilvl w:val="0"/>
          <w:numId w:val="1001"/>
        </w:numPr>
        <w:pStyle w:val="Compact"/>
      </w:pPr>
      <w:r>
        <w:rPr>
          <w:bCs/>
          <w:b/>
        </w:rPr>
        <w:t xml:space="preserve">Educational Reform:</w:t>
      </w:r>
      <w:r>
        <w:t xml:space="preserve"> </w:t>
      </w:r>
      <w:r>
        <w:t xml:space="preserve">Curricula should be updated regularly in consultation with industry leaders to ensure relevance. Emphasis should be placed on continuous learning and certification.</w:t>
      </w:r>
    </w:p>
    <w:p>
      <w:pPr>
        <w:numPr>
          <w:ilvl w:val="0"/>
          <w:numId w:val="1001"/>
        </w:numPr>
        <w:pStyle w:val="Compact"/>
      </w:pPr>
      <w:r>
        <w:rPr>
          <w:bCs/>
          <w:b/>
        </w:rPr>
        <w:t xml:space="preserve">Promotion of Local Startups:</w:t>
      </w:r>
      <w:r>
        <w:t xml:space="preserve"> </w:t>
      </w:r>
      <w:r>
        <w:t xml:space="preserve">Government incentives should focus not just on offshoring companies but also on nurturing homegrown startups that employ local Software Engineers to solve local problems.</w:t>
      </w:r>
    </w:p>
    <w:p>
      <w:pPr>
        <w:numPr>
          <w:ilvl w:val="0"/>
          <w:numId w:val="1001"/>
        </w:numPr>
        <w:pStyle w:val="Compact"/>
      </w:pPr>
      <w:r>
        <w:rPr>
          <w:bCs/>
          <w:b/>
        </w:rPr>
        <w:t xml:space="preserve">Cultural Exchange Programs:</w:t>
      </w:r>
      <w:r>
        <w:t xml:space="preserve"> </w:t>
      </w:r>
      <w:r>
        <w:t xml:space="preserve">Facilitating internships and exchanges between developers in Morocco Casablanca and global hubs will enhance skill transfer and network building.</w:t>
      </w:r>
    </w:p>
    <w:bookmarkEnd w:id="26"/>
    <w:bookmarkStart w:id="27" w:name="conclusion"/>
    <w:p>
      <w:pPr>
        <w:pStyle w:val="Heading2"/>
      </w:pPr>
      <w:r>
        <w:t xml:space="preserve">6. Conclusion</w:t>
      </w:r>
    </w:p>
    <w:p>
      <w:pPr>
        <w:pStyle w:val="FirstParagraph"/>
      </w:pPr>
      <w:r>
        <w:t xml:space="preserve">The trajectory of the software industry in Morocco Casablanca is promising but contingent upon strategic human capital development. The Software Engineer is no longer just a technician; they are an architect of digital society, a cross-cultural communicator, and an innovator. By investing in their comprehensive skill set and creating a supportive professional environment, Morocco Casablanca can solidify its position as the leading technological hub of North Africa.</w:t>
      </w:r>
    </w:p>
    <w:p>
      <w:pPr>
        <w:pStyle w:val="BodyText"/>
      </w:pPr>
      <w:r>
        <w:t xml:space="preserve">As we move forward, the synergy between global best practices and local ingenuity will define the success of this sector. It is imperative that stakeholders—educators, policymakers, and industry leaders—collaborate to elevate the role of the Software Engineer, ensuring that Morocco Casablanca remains at the vanguard of digital transformation.</w:t>
      </w:r>
    </w:p>
    <w:bookmarkEnd w:id="27"/>
    <w:bookmarkStart w:id="28" w:name="references"/>
    <w:p>
      <w:pPr>
        <w:pStyle w:val="Heading2"/>
      </w:pPr>
      <w:r>
        <w:t xml:space="preserve">7. References</w:t>
      </w:r>
    </w:p>
    <w:p>
      <w:pPr>
        <w:numPr>
          <w:ilvl w:val="0"/>
          <w:numId w:val="1002"/>
        </w:numPr>
        <w:pStyle w:val="Compact"/>
      </w:pPr>
      <w:r>
        <w:t xml:space="preserve">[1] Kingdom of Morocco, "Morocco Digital 2025 Strategy," Ministry of Industry and Trade, 2018.</w:t>
      </w:r>
    </w:p>
    <w:p>
      <w:pPr>
        <w:numPr>
          <w:ilvl w:val="0"/>
          <w:numId w:val="1002"/>
        </w:numPr>
        <w:pStyle w:val="Compact"/>
      </w:pPr>
      <w:r>
        <w:t xml:space="preserve">[2] World Bank Group, "Digital Economy for Africa Initiative: Country Profile - Morocco," Washington D.C., 2019.</w:t>
      </w:r>
    </w:p>
    <w:p>
      <w:pPr>
        <w:numPr>
          <w:ilvl w:val="0"/>
          <w:numId w:val="1002"/>
        </w:numPr>
        <w:pStyle w:val="Compact"/>
      </w:pPr>
      <w:r>
        <w:t xml:space="preserve">[3] Alami, M., &amp; El Fazziki, A. (2021). "The Impact of Offshoring on the Moroccan IT Sector." Journal of North African Studies.</w:t>
      </w:r>
    </w:p>
    <w:p>
      <w:pPr>
        <w:numPr>
          <w:ilvl w:val="0"/>
          <w:numId w:val="1002"/>
        </w:numPr>
        <w:pStyle w:val="Compact"/>
      </w:pPr>
      <w:r>
        <w:t xml:space="preserve">[4] Technopark Casablanca Annual Report 2023: Growth Trends and Innovation Metrics.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the Technological Landscape of Morocco Casablanca</dc:title>
  <dc:creator/>
  <dc:language>en</dc:language>
  <cp:keywords/>
  <dcterms:created xsi:type="dcterms:W3CDTF">2026-07-29T09:30:26Z</dcterms:created>
  <dcterms:modified xsi:type="dcterms:W3CDTF">2026-07-29T09:30:26Z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