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Myanmar's</w:t>
      </w:r>
      <w:r>
        <w:t xml:space="preserve"> </w:t>
      </w:r>
      <w:r>
        <w:t xml:space="preserve">Yangon</w:t>
      </w:r>
      <w:r>
        <w:t xml:space="preserve"> </w:t>
      </w:r>
      <w:r>
        <w:t xml:space="preserve">Tech</w:t>
      </w:r>
      <w:r>
        <w:t xml:space="preserve"> </w:t>
      </w:r>
      <w:r>
        <w:t xml:space="preserve">Ecosystem</w:t>
      </w:r>
    </w:p>
    <w:p>
      <w:pPr>
        <w:pStyle w:val="FirstParagraph"/>
      </w:pPr>
      <w:r>
        <w:t xml:space="preserve">```html</w:t>
      </w:r>
    </w:p>
    <w:bookmarkStart w:id="27" w:name="X822ad03e1c7ae68b8962438a3942c09e48b0f41"/>
    <w:p>
      <w:pPr>
        <w:pStyle w:val="Heading1"/>
      </w:pPr>
      <w:r>
        <w:t xml:space="preserve">The Evolving Role of Software Engineers in Myanmar's Yangon Tech Ecosystem</w:t>
      </w:r>
    </w:p>
    <w:p>
      <w:pPr>
        <w:pStyle w:val="FirstParagraph"/>
      </w:pPr>
      <w:r>
        <w:rPr>
          <w:bCs/>
          <w:b/>
        </w:rPr>
        <w:t xml:space="preserve">Abstract:</w:t>
      </w:r>
    </w:p>
    <w:p>
      <w:pPr>
        <w:pStyle w:val="BodyText"/>
      </w:pPr>
      <w:r>
        <w:t xml:space="preserve">This paper explores the transformative journey of the software engineering profession within Myanmar, with a specific focus on Yangon. As a burgeoning hub for technology in Southeast Asia, Yangon presents unique opportunities and challenges for software engineers. This study examines how local talent is adapting to global standards, leveraging digital transformation to address societal needs, and contributing to the economic revitalization of Myanmar.</w:t>
      </w:r>
    </w:p>
    <w:bookmarkStart w:id="20" w:name="introduction"/>
    <w:p>
      <w:pPr>
        <w:pStyle w:val="Heading2"/>
      </w:pPr>
      <w:r>
        <w:t xml:space="preserve">1. Introduction</w:t>
      </w:r>
    </w:p>
    <w:p>
      <w:pPr>
        <w:pStyle w:val="FirstParagraph"/>
      </w:pPr>
      <w:r>
        <w:t xml:space="preserve">In recent years, the landscape of technology has shifted dramatically across Southeast Asia. Nowhere is this shift more evident than in Yangon, Myanmar. Historically known as a cultural and historical center, Yangon is rapidly emerging as a significant node for digital innovation in the region. At the heart of this technological renaissance are software engineers—individuals who design, build, and maintain the complex systems that power modern businesses and societies.</w:t>
      </w:r>
    </w:p>
    <w:p>
      <w:pPr>
        <w:pStyle w:val="BodyText"/>
      </w:pPr>
      <w:r>
        <w:t xml:space="preserve">This conference paper aims to provide a comprehensive overview of the current state of software engineering in Myanmar's Yangon. It will discuss the educational pipelines feeding this profession, the specific challenges faced by local engineers due to economic constraints and infrastructure issues, and their innovative approaches to problem-solving. Furthermore, it highlights how software engineers are not just building code but are acting as agents of change in a nation undergoing significant social and economic transition.</w:t>
      </w:r>
    </w:p>
    <w:bookmarkEnd w:id="20"/>
    <w:bookmarkStart w:id="21" w:name="X60e05fd8219be39dcc4817a28c89d903af33874"/>
    <w:p>
      <w:pPr>
        <w:pStyle w:val="Heading2"/>
      </w:pPr>
      <w:r>
        <w:t xml:space="preserve">2. The Rise of the Software Engineering Profession in Yangon</w:t>
      </w:r>
    </w:p>
    <w:p>
      <w:pPr>
        <w:pStyle w:val="FirstParagraph"/>
      </w:pPr>
      <w:r>
        <w:t xml:space="preserve">The demand for skilled software engineers in Myanmar has grown exponentially over the past decade. This growth is driven by several factors, including increased internet penetration, a young and tech-savvy population, and a growing startup ecosystem centered largely around Yangon. As more local companies adopt digital strategies to compete globally or serve local markets efficiently, the need for robust software solutions becomes paramount.</w:t>
      </w:r>
    </w:p>
    <w:p>
      <w:pPr>
        <w:pStyle w:val="BodyText"/>
      </w:pPr>
      <w:r>
        <w:t xml:space="preserve">In Myanmar's Yangon, the role of the software engineer has expanded beyond traditional coding tasks. Today's engineers are expected to be full-stack developers, system architects, data analysts, and product managers all at once. This multifaceted role is necessitated by the resource constraints typical of emerging markets where teams may be smaller but responsibilities broader. Consequently, software engineers in Yangon have developed a unique skill set characterized by adaptability and resilience.</w:t>
      </w:r>
    </w:p>
    <w:bookmarkEnd w:id="21"/>
    <w:bookmarkStart w:id="22" w:name="X9f76da5cfb4c6ff9afba3b9c80f68a762724076"/>
    <w:p>
      <w:pPr>
        <w:pStyle w:val="Heading2"/>
      </w:pPr>
      <w:r>
        <w:t xml:space="preserve">3. Educational Pathways and Skill Development</w:t>
      </w:r>
    </w:p>
    <w:p>
      <w:pPr>
        <w:pStyle w:val="FirstParagraph"/>
      </w:pPr>
      <w:r>
        <w:t xml:space="preserve">A critical aspect of understanding the software engineering landscape in Myanmar's Yangon is examining how these professionals are trained. Traditional university programs in computer science and information technology have long served as the backbone of this profession, but they are increasingly being supplemented by bootcamps, online courses, and self-taught pathways.</w:t>
      </w:r>
    </w:p>
    <w:p>
      <w:pPr>
        <w:pStyle w:val="BodyText"/>
      </w:pPr>
      <w:r>
        <w:t xml:space="preserve">The accessibility of global educational platforms has allowed aspiring software engineers in Myanmar to learn cutting-edge technologies such as cloud computing (AWS/Azure), machine learning frameworks (TensorFlow/PyTorch), and modern web development stacks (React, Node.js). However, challenges remain. Internet instability and access to the latest hardware can hinder practical learning experiences. To mitigate these issues, there is a growing emphasis on open-source collaboration within Myanmar's Yangon tech community, allowing engineers to share resources and learn collectively.</w:t>
      </w:r>
    </w:p>
    <w:bookmarkEnd w:id="22"/>
    <w:bookmarkStart w:id="23" w:name="challenges-faced-by-software-engineers"/>
    <w:p>
      <w:pPr>
        <w:pStyle w:val="Heading2"/>
      </w:pPr>
      <w:r>
        <w:t xml:space="preserve">4. Challenges Faced by Software Engineers</w:t>
      </w:r>
    </w:p>
    <w:p>
      <w:pPr>
        <w:pStyle w:val="FirstParagraph"/>
      </w:pPr>
      <w:r>
        <w:t xml:space="preserve">Despite the optimism surrounding the tech sector in Myanmar's Yangon, software engineers face numerous hurdles. Infrastructure limitations are perhaps the most significant challenge. Unreliable electricity supply and inconsistent internet connectivity can disrupt development cycles and deployment processes. Engineers must often design systems that are resilient to these interruptions, such as offline-first applications.</w:t>
      </w:r>
    </w:p>
    <w:p>
      <w:pPr>
        <w:pStyle w:val="BodyText"/>
      </w:pPr>
      <w:r>
        <w:t xml:space="preserve">Additionally, the global perception of Myanmar's political situation poses challenges for international collaboration. While this does not diminish the technical prowess of local software engineers, it can create barriers in terms of financial transactions and cross-border partnerships. Software engineers often find themselves navigating complex legal and compliance frameworks while trying to engage with global clients or partners.</w:t>
      </w:r>
    </w:p>
    <w:bookmarkEnd w:id="23"/>
    <w:bookmarkStart w:id="24" w:name="innovation-through-constraint"/>
    <w:p>
      <w:pPr>
        <w:pStyle w:val="Heading2"/>
      </w:pPr>
      <w:r>
        <w:t xml:space="preserve">5. Innovation Through Constraint</w:t>
      </w:r>
    </w:p>
    <w:p>
      <w:pPr>
        <w:pStyle w:val="FirstParagraph"/>
      </w:pPr>
      <w:r>
        <w:t xml:space="preserve">Interestingly, many challenges have spurred innovation among software engineers in Myanmar's Yangon. For instance, the need for cost-effective solutions has led to a focus on lightweight applications that require minimal data usage—a crucial feature in markets where mobile data can be expensive. Furthermore, the emphasis on social impact has driven engineers to develop solutions for agriculture (AgriTech), healthcare (HealthTech), and financial inclusion (FinTech).</w:t>
      </w:r>
    </w:p>
    <w:p>
      <w:pPr>
        <w:pStyle w:val="BodyText"/>
      </w:pPr>
      <w:r>
        <w:t xml:space="preserve">One notable trend is the rise of local fintech startups led by software engineers who are creating platforms that allow unbanked populations to access financial services. These innovations demonstrate how software engineering can directly contribute to socioeconomic development in Myanmar's Yangon, fostering inclusivity and economic growth.</w:t>
      </w:r>
    </w:p>
    <w:bookmarkEnd w:id="24"/>
    <w:bookmarkStart w:id="25" w:name="the-future-outlook"/>
    <w:p>
      <w:pPr>
        <w:pStyle w:val="Heading2"/>
      </w:pPr>
      <w:r>
        <w:t xml:space="preserve">6. The Future Outlook</w:t>
      </w:r>
    </w:p>
    <w:p>
      <w:pPr>
        <w:pStyle w:val="FirstParagraph"/>
      </w:pPr>
      <w:r>
        <w:t xml:space="preserve">The future for software engineers in Myanmar's Yangon appears promising, provided that supportive policies and infrastructure improvements continue to emerge. The government has expressed interest in promoting the digital economy, which could lead to better internet infrastructure and more favorable regulations for tech companies.</w:t>
      </w:r>
    </w:p>
    <w:p>
      <w:pPr>
        <w:pStyle w:val="BodyText"/>
      </w:pPr>
      <w:r>
        <w:t xml:space="preserve">Educational institutions are also updating their curricula to include more practical, industry-relevant skills such as agile methodologies, cybersecurity practices, and cloud architecture. As Myanmar integrates further into the global digital economy through regional trade agreements like ASEAN Economic Community (AEC), software engineers will play a pivotal role in ensuring that local businesses remain competitive.</w:t>
      </w:r>
    </w:p>
    <w:bookmarkEnd w:id="25"/>
    <w:bookmarkStart w:id="26" w:name="conclusion"/>
    <w:p>
      <w:pPr>
        <w:pStyle w:val="Heading2"/>
      </w:pPr>
      <w:r>
        <w:t xml:space="preserve">7. Conclusion</w:t>
      </w:r>
    </w:p>
    <w:p>
      <w:pPr>
        <w:pStyle w:val="FirstParagraph"/>
      </w:pPr>
      <w:r>
        <w:t xml:space="preserve">In conclusion, software engineering is a dynamic and vital profession within Myanmar's Yangon. These professionals are not merely technicians; they are innovators navigating complex environments to drive progress and development. By overcoming infrastructural and economic challenges through creativity and collaboration, software engineers in Myanmar's Yangon are laying the groundwork for a sustainable digital future.</w:t>
      </w:r>
    </w:p>
    <w:p>
      <w:pPr>
        <w:pStyle w:val="BodyText"/>
      </w:pPr>
      <w:r>
        <w:t xml:space="preserve">This paper underscores the importance of supporting this growing community through investment in education, infrastructure, and international partnerships. As Yangon continues to evolve as a tech hub, recognizing and empowering its software engineers will be key to unlocking its full potential in the global technology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Software Engineers in Myanmar's Yangon Tech Ecosystem</dc:title>
  <dc:creator/>
  <dc:language>en</dc:language>
  <cp:keywords/>
  <dcterms:created xsi:type="dcterms:W3CDTF">2026-07-29T12:35:07Z</dcterms:created>
  <dcterms:modified xsi:type="dcterms:W3CDTF">2026-07-29T12:35:07Z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