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Technological</w:t>
      </w:r>
      <w:r>
        <w:t xml:space="preserve"> </w:t>
      </w:r>
      <w:r>
        <w:t xml:space="preserve">Renaissance</w:t>
      </w:r>
    </w:p>
    <w:bookmarkStart w:id="29" w:name="Xdf9b844a922a626475b788b2ce7f2017c93b395"/>
    <w:p>
      <w:pPr>
        <w:pStyle w:val="Heading1"/>
      </w:pPr>
      <w:r>
        <w:t xml:space="preserve">The Evolution and Impact of the Software Engineer in Russia Saint Petersburg: A Technological Renaissance</w:t>
      </w:r>
    </w:p>
    <w:p>
      <w:pPr>
        <w:pStyle w:val="FirstParagraph"/>
      </w:pPr>
      <w:r>
        <w:rPr>
          <w:bCs/>
          <w:b/>
        </w:rPr>
        <w:t xml:space="preserve">Abstract:</w:t>
      </w:r>
      <w:r>
        <w:br/>
      </w:r>
      <w:r>
        <w:t xml:space="preserve">This paper explores the critical role of the modern Software Engineer within the unique technological ecosystem of Russia, with a specific focus on the city of Saint Petersburg. As a historic cultural capital transformed into a burgeoning tech hub, Saint Petersburg presents a distinct case study in software development resilience, innovation, and global integration. This document analyzes how Software Engineers in this region have adapted to geopolitical shifts while maintaining high standards of technical excellence. It further examines the educational pipelines contributing to this workforce and the architectural preferences shaping local digital infrastructure.</w:t>
      </w:r>
    </w:p>
    <w:bookmarkStart w:id="20" w:name="introduction"/>
    <w:p>
      <w:pPr>
        <w:pStyle w:val="Heading2"/>
      </w:pPr>
      <w:r>
        <w:t xml:space="preserve">1. Introduction</w:t>
      </w:r>
    </w:p>
    <w:p>
      <w:pPr>
        <w:pStyle w:val="FirstParagraph"/>
      </w:pPr>
      <w:r>
        <w:t xml:space="preserve">In the contemporary landscape of global information technology, few regions exhibit as much dynamic tension between historical prestige and future-oriented innovation as Saint Petersburg, Russia. Historically renowned for its imperial architecture and profound contributions to literature and science, Saint Petersburg has gradually established itself as a vital node in the Russian IT industry. At the heart of this transformation is the</w:t>
      </w:r>
      <w:r>
        <w:t xml:space="preserve"> </w:t>
      </w:r>
      <w:r>
        <w:rPr>
          <w:bCs/>
          <w:b/>
        </w:rPr>
        <w:t xml:space="preserve">Software Engineer</w:t>
      </w:r>
      <w:r>
        <w:t xml:space="preserve">. No longer merely a support function within larger industrial conglomerates, the software professional in Saint Petersburg has evolved into an independent driver of economic growth and digital sovereignty.</w:t>
      </w:r>
    </w:p>
    <w:p>
      <w:pPr>
        <w:pStyle w:val="BodyText"/>
      </w:pPr>
      <w:r>
        <w:t xml:space="preserve">This paper aims to dissect the current state of software engineering practices in</w:t>
      </w:r>
      <w:r>
        <w:t xml:space="preserve"> </w:t>
      </w:r>
      <w:r>
        <w:rPr>
          <w:bCs/>
          <w:b/>
        </w:rPr>
        <w:t xml:space="preserve">Russia Saint Petersburg</w:t>
      </w:r>
      <w:r>
        <w:t xml:space="preserve">. It argues that despite significant external pressures and internal restructuring, the local community of engineers has fostered a robust ecosystem characterized by strong mathematical foundations, adaptability, and a growing emphasis on domestic technological solutions. By analyzing the shift from outsourcing centers to indigenous product development hubs, we can better understand the broader implications for</w:t>
      </w:r>
      <w:r>
        <w:t xml:space="preserve"> </w:t>
      </w:r>
      <w:r>
        <w:rPr>
          <w:bCs/>
          <w:b/>
        </w:rPr>
        <w:t xml:space="preserve">Russia Saint Petersburg</w:t>
      </w:r>
      <w:r>
        <w:t xml:space="preserve">’s role in the global tech map.</w:t>
      </w:r>
    </w:p>
    <w:bookmarkEnd w:id="20"/>
    <w:bookmarkStart w:id="21" w:name="X8bba881b70ea581e0e9513447ca66d0f05d77c2"/>
    <w:p>
      <w:pPr>
        <w:pStyle w:val="Heading2"/>
      </w:pPr>
      <w:r>
        <w:t xml:space="preserve">2. The Historical Context of IT in Saint Petersburg</w:t>
      </w:r>
    </w:p>
    <w:p>
      <w:pPr>
        <w:pStyle w:val="FirstParagraph"/>
      </w:pPr>
      <w:r>
        <w:t xml:space="preserve">To understand the present, one must acknowledge the past. In the 1990s and early 2000s, Saint Petersburg served primarily as a cost-effective outsourcing destination for Western enterprises. During this era, many</w:t>
      </w:r>
      <w:r>
        <w:t xml:space="preserve"> </w:t>
      </w:r>
      <w:r>
        <w:rPr>
          <w:bCs/>
          <w:b/>
        </w:rPr>
        <w:t xml:space="preserve">Software Engineers</w:t>
      </w:r>
      <w:r>
        <w:t xml:space="preserve"> </w:t>
      </w:r>
      <w:r>
        <w:t xml:space="preserve">in</w:t>
      </w:r>
      <w:r>
        <w:t xml:space="preserve"> </w:t>
      </w:r>
      <w:r>
        <w:rPr>
          <w:bCs/>
          <w:b/>
        </w:rPr>
        <w:t xml:space="preserve">Russia Saint Petersburg</w:t>
      </w:r>
      <w:r>
        <w:t xml:space="preserve"> </w:t>
      </w:r>
      <w:r>
        <w:t xml:space="preserve">focused on maintenance coding, testing services, and localized development for foreign clients. This period was crucial for skill acquisition; it allowed local engineers to adopt international standards such as Agile methodologies and modern version control practices.</w:t>
      </w:r>
    </w:p>
    <w:p>
      <w:pPr>
        <w:pStyle w:val="BodyText"/>
      </w:pPr>
      <w:r>
        <w:t xml:space="preserve">However, the paradigm shifted dramatically in the 2010s with the rise of major domestic platforms like Yandex, VKontakte (VK), and Kaspersky Lab. While many of these tech giants maintained their primary headquarters in Moscow, Saint Petersburg became a critical secondary hub for research and development. The city’s universities, particularly Saint Petersburg State University (SPbSU) and ITMO University, began aligning their curricula more closely with industry needs, producing graduates who were not only theoretically sound but also practically proficient. This synergy between academia and the</w:t>
      </w:r>
      <w:r>
        <w:t xml:space="preserve"> </w:t>
      </w:r>
      <w:r>
        <w:rPr>
          <w:bCs/>
          <w:b/>
        </w:rPr>
        <w:t xml:space="preserve">Software Engineer</w:t>
      </w:r>
      <w:r>
        <w:t xml:space="preserve"> </w:t>
      </w:r>
      <w:r>
        <w:t xml:space="preserve">profession laid the groundwork for a self-sustaining innovation ecosystem.</w:t>
      </w:r>
    </w:p>
    <w:bookmarkEnd w:id="21"/>
    <w:bookmarkStart w:id="25" w:name="Xd96ae67e3cf8902e64d22da1a9ba22ae47e9f8e"/>
    <w:p>
      <w:pPr>
        <w:pStyle w:val="Heading2"/>
      </w:pPr>
      <w:r>
        <w:t xml:space="preserve">3. The Role of the Software Engineer in Modern Russia Saint Petersburg</w:t>
      </w:r>
    </w:p>
    <w:bookmarkStart w:id="22" w:name="from-outsourcing-to-product-development"/>
    <w:p>
      <w:pPr>
        <w:pStyle w:val="Heading3"/>
      </w:pPr>
      <w:r>
        <w:t xml:space="preserve">3.1 From Outsourcing to Product Development</w:t>
      </w:r>
    </w:p>
    <w:p>
      <w:pPr>
        <w:pStyle w:val="FirstParagraph"/>
      </w:pPr>
      <w:r>
        <w:br/>
      </w:r>
      <w:r>
        <w:t xml:space="preserve">The transition from service-based IT to product-based IT has fundamentally altered the role of the software engineer in this region. Today, engineers in Saint Petersburg are increasingly involved in full-cycle development, from ideation and architecture design to deployment and DevOps operations. This shift requires a broader skill set than mere programming proficiency; it demands an understanding of business logic, user experience design, and cloud infrastructure management.</w:t>
      </w:r>
    </w:p>
    <w:bookmarkEnd w:id="22"/>
    <w:bookmarkStart w:id="23" w:name="X34faecff91e0bfec94d803c35fea4629f6817a2"/>
    <w:p>
      <w:pPr>
        <w:pStyle w:val="Heading3"/>
      </w:pPr>
      <w:r>
        <w:t xml:space="preserve">3.2 Specializations Dominating the Local Market</w:t>
      </w:r>
    </w:p>
    <w:p>
      <w:pPr>
        <w:pStyle w:val="FirstParagraph"/>
      </w:pPr>
      <w:r>
        <w:br/>
      </w:r>
      <w:r>
        <w:t xml:space="preserve">In the specific context of</w:t>
      </w:r>
      <w:r>
        <w:t xml:space="preserve"> </w:t>
      </w:r>
      <w:r>
        <w:rPr>
          <w:bCs/>
          <w:b/>
        </w:rPr>
        <w:t xml:space="preserve">Russia Saint Petersburg</w:t>
      </w:r>
      <w:r>
        <w:t xml:space="preserve">, certain specializations have gained prominence due to regional industrial strengths. Financial technology (FinTech) is a major sector, driven by banks and payment systems headquartered in or having significant offices in the city. Consequently, there is a high demand for backend engineers proficient in secure transaction processing and data consistency. Additionally, the maritime logistics industry prevalent in</w:t>
      </w:r>
      <w:r>
        <w:t xml:space="preserve"> </w:t>
      </w:r>
      <w:r>
        <w:rPr>
          <w:bCs/>
          <w:b/>
        </w:rPr>
        <w:t xml:space="preserve">Russia Saint Petersburg</w:t>
      </w:r>
      <w:r>
        <w:t xml:space="preserve"> </w:t>
      </w:r>
      <w:r>
        <w:t xml:space="preserve">has spurred growth in IoT (Internet of Things) engineering, where software professionals integrate hardware sensors with cloud-based analytics platforms.</w:t>
      </w:r>
    </w:p>
    <w:bookmarkEnd w:id="23"/>
    <w:bookmarkStart w:id="24" w:name="the-impact-of-technological-sovereignty"/>
    <w:p>
      <w:pPr>
        <w:pStyle w:val="Heading3"/>
      </w:pPr>
      <w:r>
        <w:t xml:space="preserve">3.3 The Impact of Technological Sovereignty</w:t>
      </w:r>
    </w:p>
    <w:p>
      <w:pPr>
        <w:pStyle w:val="FirstParagraph"/>
      </w:pPr>
      <w:r>
        <w:br/>
      </w:r>
      <w:r>
        <w:t xml:space="preserve">In recent years, the concept of technological sovereignty has become a central theme in Russian policy and corporate strategy. For the</w:t>
      </w:r>
      <w:r>
        <w:t xml:space="preserve"> </w:t>
      </w:r>
      <w:r>
        <w:rPr>
          <w:bCs/>
          <w:b/>
        </w:rPr>
        <w:t xml:space="preserve">Software Engineer</w:t>
      </w:r>
      <w:r>
        <w:t xml:space="preserve">, this implies a move away from reliance on Western proprietary software and towards open-source alternatives or domestically developed platforms. Engineers are now tasked with porting legacy applications to Linux-based operating systems, migrating databases from Oracle to PostgreSQL variants, and adopting domestic cloud solutions. This transition presents significant technical challenges but also offers engineers the opportunity to engage in deep system-level programming and optimization.</w:t>
      </w:r>
    </w:p>
    <w:bookmarkEnd w:id="24"/>
    <w:bookmarkEnd w:id="25"/>
    <w:bookmarkStart w:id="26" w:name="X8b12e328cced1a7126a42558781e51250b1d272"/>
    <w:p>
      <w:pPr>
        <w:pStyle w:val="Heading2"/>
      </w:pPr>
      <w:r>
        <w:t xml:space="preserve">4. Educational Foundations and Talent Pipelines</w:t>
      </w:r>
    </w:p>
    <w:p>
      <w:pPr>
        <w:pStyle w:val="FirstParagraph"/>
      </w:pPr>
      <w:r>
        <w:t xml:space="preserve">The sustainability of the software engineering workforce in</w:t>
      </w:r>
      <w:r>
        <w:t xml:space="preserve"> </w:t>
      </w:r>
      <w:r>
        <w:rPr>
          <w:bCs/>
          <w:b/>
        </w:rPr>
        <w:t xml:space="preserve">Russia Saint Petersburg</w:t>
      </w:r>
      <w:r>
        <w:t xml:space="preserve"> </w:t>
      </w:r>
      <w:r>
        <w:t xml:space="preserve">relies heavily on its educational institutions. Universities such as ITMO University, known globally for its competitive programming achievements, play a pivotal role in nurturing elite talent. These institutions emphasize algorithmic thinking and competitive coding, producing engineers who are highly adept at problem-solving—a trait that is invaluable in complex software architecture.</w:t>
      </w:r>
    </w:p>
    <w:p>
      <w:pPr>
        <w:pStyle w:val="BodyText"/>
      </w:pPr>
      <w:r>
        <w:t xml:space="preserve">Furthermore, there is a growing network of private coding schools and bootcamps in the city that provide accelerated training for career switchers. This democratization of technical education ensures a steady influx of junior developers into the market, alleviating some pressure on senior engineers who are often stretched thin managing critical projects. The collaboration between these educational bodies and local tech companies creates a feedback loop where industry needs directly influence curriculum design.</w:t>
      </w:r>
    </w:p>
    <w:bookmarkEnd w:id="26"/>
    <w:bookmarkStart w:id="27" w:name="challenges-and-future-directions"/>
    <w:p>
      <w:pPr>
        <w:pStyle w:val="Heading2"/>
      </w:pPr>
      <w:r>
        <w:t xml:space="preserve">5. Challenges and Future Directions</w:t>
      </w:r>
    </w:p>
    <w:p>
      <w:pPr>
        <w:pStyle w:val="FirstParagraph"/>
      </w:pPr>
      <w:r>
        <w:t xml:space="preserve">Despite the resilience of the sector, challenges remain. Brain drain has been a concern for several years, as many senior engineers seek opportunities abroad due to geopolitical uncertainties or better remuneration packages globally. However, recent trends suggest a stabilization, with remote work options allowing engineers in Saint Petersburg to collaborate with international firms while remaining locally based. This "virtual expatriate" model allows the region to retain its human capital benefits.</w:t>
      </w:r>
    </w:p>
    <w:p>
      <w:pPr>
        <w:pStyle w:val="BodyText"/>
      </w:pPr>
      <w:r>
        <w:t xml:space="preserve">Looking forward, the role of the</w:t>
      </w:r>
      <w:r>
        <w:t xml:space="preserve"> </w:t>
      </w:r>
      <w:r>
        <w:rPr>
          <w:bCs/>
          <w:b/>
        </w:rPr>
        <w:t xml:space="preserve">Software Engineer</w:t>
      </w:r>
      <w:r>
        <w:t xml:space="preserve"> </w:t>
      </w:r>
      <w:r>
        <w:t xml:space="preserve">in</w:t>
      </w:r>
      <w:r>
        <w:t xml:space="preserve"> </w:t>
      </w:r>
      <w:r>
        <w:rPr>
          <w:bCs/>
          <w:b/>
        </w:rPr>
        <w:t xml:space="preserve">Russia Saint Petersburg</w:t>
      </w:r>
      <w:r>
        <w:t xml:space="preserve"> </w:t>
      </w:r>
      <w:r>
        <w:t xml:space="preserve">will likely be defined by AI integration and cybersecurity. As artificial intelligence becomes more embedded in enterprise software, engineers must acquire skills in machine learning operations (MLOps). Simultaneously, with increased cyber threats, security engineering is becoming a prerequisite rather than an optional add-on for development teams.</w:t>
      </w:r>
    </w:p>
    <w:bookmarkEnd w:id="27"/>
    <w:bookmarkStart w:id="28" w:name="conclusion"/>
    <w:p>
      <w:pPr>
        <w:pStyle w:val="Heading2"/>
      </w:pPr>
      <w:r>
        <w:t xml:space="preserve">6. Conclusion</w:t>
      </w:r>
    </w:p>
    <w:p>
      <w:pPr>
        <w:pStyle w:val="FirstParagraph"/>
      </w:pPr>
      <w:r>
        <w:t xml:space="preserve">The narrative of the Software Engineer in Russia Saint Petersburg is one of adaptation and resilience. From its origins as an outsourcing hub to its current status as a center for specialized product development, the region has successfully leveraged its strong academic heritage to cultivate a high-quality technical workforce. The unique context of</w:t>
      </w:r>
      <w:r>
        <w:t xml:space="preserve"> </w:t>
      </w:r>
      <w:r>
        <w:rPr>
          <w:bCs/>
          <w:b/>
        </w:rPr>
        <w:t xml:space="preserve">Russia Saint Petersburg</w:t>
      </w:r>
      <w:r>
        <w:t xml:space="preserve">, combining cultural depth with technological ambition, creates an environment where software engineers are not just coders but architects of digital reality. As the global tech landscape continues to fragment and reorganize, Saint Petersburg remains a critical node for innovation, driven by professionals who are capable of navigating complex technical and geopolitical terrains.</w:t>
      </w:r>
    </w:p>
    <w:p>
      <w:pPr>
        <w:pStyle w:val="BodyText"/>
      </w:pPr>
      <w:r>
        <w:t xml:space="preserve">Paper prepared for the International Conference on Regional Technology Development.</w:t>
      </w:r>
      <w:r>
        <w:br/>
      </w:r>
      <w:r>
        <w:t xml:space="preserve">Author: Dr. A. Petrov, Senior Research Fellow in Digital Economics.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Russia Saint Petersburg: A Technological Renaissance</dc:title>
  <dc:creator/>
  <dc:language>en</dc:language>
  <cp:keywords/>
  <dcterms:created xsi:type="dcterms:W3CDTF">2026-07-29T19:38:02Z</dcterms:created>
  <dcterms:modified xsi:type="dcterms:W3CDTF">2026-07-29T19:38:02Z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