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Jeddah</w:t>
      </w:r>
    </w:p>
    <w:bookmarkStart w:id="29" w:name="X79d45c1441760f4ddff8118099e932836b252ed"/>
    <w:p>
      <w:pPr>
        <w:pStyle w:val="Heading1"/>
      </w:pPr>
      <w:r>
        <w:t xml:space="preserve">The Role of the Software Engineer in the Digital Transformation of Saudi Arabia Jeddah</w:t>
      </w:r>
    </w:p>
    <w:p>
      <w:pPr>
        <w:pStyle w:val="FirstParagraph"/>
      </w:pPr>
      <w:r>
        <w:rPr>
          <w:iCs/>
          <w:i/>
          <w:bCs/>
          <w:b/>
        </w:rPr>
        <w:t xml:space="preserve">Abstract:</w:t>
      </w:r>
      <w:r>
        <w:br/>
      </w:r>
      <w:r>
        <w:t xml:space="preserve">This conference paper explores the critical role of the</w:t>
      </w:r>
      <w:r>
        <w:t xml:space="preserve"> </w:t>
      </w:r>
      <w:r>
        <w:rPr>
          <w:bCs/>
          <w:b/>
        </w:rPr>
        <w:t xml:space="preserve">Software Engineer</w:t>
      </w:r>
      <w:r>
        <w:t xml:space="preserve"> </w:t>
      </w:r>
      <w:r>
        <w:t xml:space="preserve">in facilitating and accelerating digital transformation initiatives within the rapidly developing urban landscape of</w:t>
      </w:r>
      <w:r>
        <w:t xml:space="preserve"> </w:t>
      </w:r>
      <w:r>
        <w:rPr>
          <w:bCs/>
          <w:b/>
        </w:rPr>
        <w:t xml:space="preserve">Saudi Arabia Jeddah</w:t>
      </w:r>
      <w:r>
        <w:t xml:space="preserve">. As part of Saudi Vision 2030, Jeddah is undergoing a massive infrastructural and technological overhaul. The paper analyzes how specialized engineering talent is required to build smart city solutions, integrate artificial intelligence into public services, and secure digital infrastructure. It further discusses the educational pipelines necessary to sustain this growth and concludes with recommendations for fostering local innovation hubs in the region.</w:t>
      </w:r>
    </w:p>
    <w:bookmarkStart w:id="20" w:name="introduction"/>
    <w:p>
      <w:pPr>
        <w:pStyle w:val="Heading2"/>
      </w:pPr>
      <w:r>
        <w:t xml:space="preserve">1. Introduction</w:t>
      </w:r>
    </w:p>
    <w:p>
      <w:pPr>
        <w:pStyle w:val="FirstParagraph"/>
      </w:pPr>
      <w:r>
        <w:t xml:space="preserve">The global economic landscape is shifting towards a data-driven paradigm, where software solutions form the backbone of efficient governance, commerce, and urban living. In this context, the title of</w:t>
      </w:r>
      <w:r>
        <w:t xml:space="preserve"> </w:t>
      </w:r>
      <w:r>
        <w:rPr>
          <w:bCs/>
          <w:b/>
        </w:rPr>
        <w:t xml:space="preserve">Software Engineer</w:t>
      </w:r>
      <w:r>
        <w:t xml:space="preserve"> </w:t>
      </w:r>
      <w:r>
        <w:t xml:space="preserve">has evolved from a purely technical role to a strategic one. Nowhere is this evolution more palpable than in</w:t>
      </w:r>
      <w:r>
        <w:t xml:space="preserve"> </w:t>
      </w:r>
      <w:r>
        <w:rPr>
          <w:bCs/>
          <w:b/>
        </w:rPr>
        <w:t xml:space="preserve">Saudi Arabia Jeddah</w:t>
      </w:r>
      <w:r>
        <w:t xml:space="preserve">. Historically known as the gateway to Makkah and a commercial hub on the Red Sea, Jeddah is now positioning itself as a premier destination for technology, tourism, and logistics under the ambit of Vision 2030. This paper aims to dissect how software engineering principles and professionals are indispensable assets in realizing these national goals.</w:t>
      </w:r>
    </w:p>
    <w:p>
      <w:pPr>
        <w:pStyle w:val="BodyText"/>
      </w:pPr>
      <w:r>
        <w:t xml:space="preserve">The transformation of</w:t>
      </w:r>
      <w:r>
        <w:t xml:space="preserve"> </w:t>
      </w:r>
      <w:r>
        <w:rPr>
          <w:bCs/>
          <w:b/>
        </w:rPr>
        <w:t xml:space="preserve">Saudi Arabia Jeddah</w:t>
      </w:r>
      <w:r>
        <w:t xml:space="preserve"> </w:t>
      </w:r>
      <w:r>
        <w:t xml:space="preserve">is not merely about physical construction; it is about creating a "Smart City" ecosystem. From traffic management systems that reduce congestion in the historic Al-Balad district to digital platforms enhancing the Hajj and Umrah pilgrimage experience, technology is everywhere. However, these technologies do not self-deploy. They require the meticulous design, implementation, and maintenance provided by skilled</w:t>
      </w:r>
      <w:r>
        <w:t xml:space="preserve"> </w:t>
      </w:r>
      <w:r>
        <w:rPr>
          <w:bCs/>
          <w:b/>
        </w:rPr>
        <w:t xml:space="preserve">Software Engineers</w:t>
      </w:r>
      <w:r>
        <w:t xml:space="preserve">.</w:t>
      </w:r>
    </w:p>
    <w:bookmarkEnd w:id="20"/>
    <w:bookmarkStart w:id="21" w:name="X29fe5f0a457b602491aa3f221722afd0e979cca"/>
    <w:p>
      <w:pPr>
        <w:pStyle w:val="Heading2"/>
      </w:pPr>
      <w:r>
        <w:t xml:space="preserve">2. The Strategic Importance of Software Engineering in Vision 2030</w:t>
      </w:r>
    </w:p>
    <w:p>
      <w:pPr>
        <w:pStyle w:val="FirstParagraph"/>
      </w:pPr>
      <w:r>
        <w:t xml:space="preserve">Vision 2030 is Saudi Arabia’s roadmap to reduce its dependence on oil, diversify its economy, and develop public service sectors such as health, education, infrastructure, and recreation. For a city like</w:t>
      </w:r>
      <w:r>
        <w:t xml:space="preserve"> </w:t>
      </w:r>
      <w:r>
        <w:rPr>
          <w:bCs/>
          <w:b/>
        </w:rPr>
        <w:t xml:space="preserve">Saudi Arabia Jeddah</w:t>
      </w:r>
      <w:r>
        <w:t xml:space="preserve">, this vision translates into aggressive digitization targets. The local government and private sector are investing billions in digital infrastructure.</w:t>
      </w:r>
    </w:p>
    <w:p>
      <w:pPr>
        <w:pStyle w:val="BodyText"/>
      </w:pPr>
      <w:r>
        <w:t xml:space="preserve">The</w:t>
      </w:r>
      <w:r>
        <w:t xml:space="preserve"> </w:t>
      </w:r>
      <w:r>
        <w:rPr>
          <w:bCs/>
          <w:b/>
        </w:rPr>
        <w:t xml:space="preserve">Software Engineer</w:t>
      </w:r>
      <w:r>
        <w:t xml:space="preserve"> </w:t>
      </w:r>
      <w:r>
        <w:t xml:space="preserve">serves as the architect of this digital future. Unlike traditional IT support roles, a modern software engineer is responsible for creating scalable, secure, and user-centric applications that handle millions of transactions. In Jeddah’s context, this includes developing apps for tourists managing their travel itineraries, logistics platforms optimizing supply chain routes through the King Abdulaziz Port, and healthcare systems that integrate patient data securely across hospitals. Without the expertise of software engineers to bridge the gap between hardware infrastructure and user utility, these ambitious projects would remain theoretical concepts rather than operational realities.</w:t>
      </w:r>
    </w:p>
    <w:bookmarkEnd w:id="21"/>
    <w:bookmarkStart w:id="25" w:name="X1abdffd912c1fb76c047391d23fd5e03dda8e74"/>
    <w:p>
      <w:pPr>
        <w:pStyle w:val="Heading2"/>
      </w:pPr>
      <w:r>
        <w:t xml:space="preserve">3. Key Technical Domains Driving Jeddah’s Development</w:t>
      </w:r>
    </w:p>
    <w:bookmarkStart w:id="22" w:name="smart-city-infrastructure"/>
    <w:p>
      <w:pPr>
        <w:pStyle w:val="Heading3"/>
      </w:pPr>
      <w:r>
        <w:t xml:space="preserve">3.1. Smart City Infrastructure</w:t>
      </w:r>
    </w:p>
    <w:p>
      <w:pPr>
        <w:pStyle w:val="FirstParagraph"/>
      </w:pPr>
      <w:r>
        <w:t xml:space="preserve">Jeddah is actively pursuing smart city initiatives, aiming to improve the quality of life for its residents through technology. This involves the Internet of Things (IoT), where sensors collect data on energy usage, waste management, and air quality. The role of the</w:t>
      </w:r>
      <w:r>
        <w:t xml:space="preserve"> </w:t>
      </w:r>
      <w:r>
        <w:rPr>
          <w:bCs/>
          <w:b/>
        </w:rPr>
        <w:t xml:space="preserve">Software Engineer</w:t>
      </w:r>
      <w:r>
        <w:t xml:space="preserve"> </w:t>
      </w:r>
      <w:r>
        <w:t xml:space="preserve">here is complex; they must develop middleware that aggregates this vast amount of data and presents actionable insights to city planners. Furthermore, they ensure interoperability between different municipal departments, breaking down silos to create a unified digital government platform.</w:t>
      </w:r>
    </w:p>
    <w:bookmarkEnd w:id="22"/>
    <w:bookmarkStart w:id="23" w:name="fintech-and-digital-banking"/>
    <w:p>
      <w:pPr>
        <w:pStyle w:val="Heading3"/>
      </w:pPr>
      <w:r>
        <w:t xml:space="preserve">3.2. FinTech and Digital Banking</w:t>
      </w:r>
    </w:p>
    <w:p>
      <w:pPr>
        <w:pStyle w:val="FirstParagraph"/>
      </w:pPr>
      <w:r>
        <w:t xml:space="preserve">The financial sector in</w:t>
      </w:r>
      <w:r>
        <w:t xml:space="preserve"> </w:t>
      </w:r>
      <w:r>
        <w:rPr>
          <w:bCs/>
          <w:b/>
        </w:rPr>
        <w:t xml:space="preserve">Saudi Arabia Jeddah</w:t>
      </w:r>
      <w:r>
        <w:t xml:space="preserve"> </w:t>
      </w:r>
      <w:r>
        <w:t xml:space="preserve">is witnessing a boom in FinTech startups. As the Kingdom moves towards a cashless society, robust software systems are required to process transactions securely and instantly. Software engineers are tasked with building high-frequency trading algorithms, secure mobile banking applications, and blockchain-based solutions for transparent supply chain financing. The security aspect is paramount; engineers must implement advanced encryption standards to protect user data against cyber threats, ensuring trust in the digital economy.</w:t>
      </w:r>
    </w:p>
    <w:bookmarkEnd w:id="23"/>
    <w:bookmarkStart w:id="24" w:name="tourism-and-hospitality-technology"/>
    <w:p>
      <w:pPr>
        <w:pStyle w:val="Heading3"/>
      </w:pPr>
      <w:r>
        <w:t xml:space="preserve">3.3. Tourism and Hospitality Technology</w:t>
      </w:r>
    </w:p>
    <w:p>
      <w:pPr>
        <w:pStyle w:val="FirstParagraph"/>
      </w:pPr>
      <w:r>
        <w:t xml:space="preserve">Jeddah is a key hub for religious tourism and increasingly for leisure travel. The hospitality sector relies heavily on software engineers to manage booking systems, customer relationship management (CRM) platforms, and personalized recommendation engines based on user behavior. By leveraging big data analytics, software engineers help hotels and service providers tailor their offerings to international visitors, enhancing the overall visitor experience in</w:t>
      </w:r>
      <w:r>
        <w:t xml:space="preserve"> </w:t>
      </w:r>
      <w:r>
        <w:rPr>
          <w:bCs/>
          <w:b/>
        </w:rPr>
        <w:t xml:space="preserve">Saudi Arabia Jeddah</w:t>
      </w:r>
      <w:r>
        <w:t xml:space="preserve">.</w:t>
      </w:r>
    </w:p>
    <w:bookmarkEnd w:id="24"/>
    <w:bookmarkEnd w:id="25"/>
    <w:bookmarkStart w:id="26" w:name="challenges-and-workforce-development"/>
    <w:p>
      <w:pPr>
        <w:pStyle w:val="Heading2"/>
      </w:pPr>
      <w:r>
        <w:t xml:space="preserve">4. Challenges and Workforce Development</w:t>
      </w:r>
    </w:p>
    <w:p>
      <w:pPr>
        <w:pStyle w:val="FirstParagraph"/>
      </w:pPr>
      <w:r>
        <w:t xml:space="preserve">Despite the high demand, there is a significant shortage of qualified local talent to meet the needs of this rapid technological shift. The role of the</w:t>
      </w:r>
      <w:r>
        <w:t xml:space="preserve"> </w:t>
      </w:r>
      <w:r>
        <w:rPr>
          <w:bCs/>
          <w:b/>
        </w:rPr>
        <w:t xml:space="preserve">Software Engineer</w:t>
      </w:r>
      <w:r>
        <w:t xml:space="preserve"> </w:t>
      </w:r>
      <w:r>
        <w:t xml:space="preserve">requires not only coding proficiency but also an understanding of domain-specific problems in logistics, healthcare, and governance. To address this gap, educational institutions in</w:t>
      </w:r>
      <w:r>
        <w:t xml:space="preserve"> </w:t>
      </w:r>
      <w:r>
        <w:rPr>
          <w:bCs/>
          <w:b/>
        </w:rPr>
        <w:t xml:space="preserve">Saudi Arabia Jeddah</w:t>
      </w:r>
      <w:r>
        <w:t xml:space="preserve">, such as Umm Al-Qura University and King Abdulaziz University (KAU), are updating their curricula to focus on practical software development skills.</w:t>
      </w:r>
    </w:p>
    <w:p>
      <w:pPr>
        <w:pStyle w:val="BodyText"/>
      </w:pPr>
      <w:r>
        <w:t xml:space="preserve">Furthermore, collaboration between academia and industry is crucial. Internship programs, hackathons, and innovation labs in Jeddah provide students with real-world experience. The government’s "Nitaqat" program also plays a role by incentivizing companies to hire and train Saudi nationals as software engineers. However, continuous professional development remains essential due to the fast-paced nature of technology stacks. A</w:t>
      </w:r>
      <w:r>
        <w:t xml:space="preserve"> </w:t>
      </w:r>
      <w:r>
        <w:rPr>
          <w:bCs/>
          <w:b/>
        </w:rPr>
        <w:t xml:space="preserve">Software Engineer</w:t>
      </w:r>
      <w:r>
        <w:t xml:space="preserve"> </w:t>
      </w:r>
      <w:r>
        <w:t xml:space="preserve">in Jeddah must be a lifelong learner, adapting to new frameworks and methodologies such as DevOps, Agile, and Machine Learning operations.</w:t>
      </w:r>
    </w:p>
    <w:bookmarkEnd w:id="26"/>
    <w:bookmarkStart w:id="27" w:name="conclusion"/>
    <w:p>
      <w:pPr>
        <w:pStyle w:val="Heading2"/>
      </w:pPr>
      <w:r>
        <w:t xml:space="preserve">5. Conclusion</w:t>
      </w:r>
    </w:p>
    <w:p>
      <w:pPr>
        <w:pStyle w:val="FirstParagraph"/>
      </w:pPr>
      <w:r>
        <w:t xml:space="preserve">In conclusion, the development of</w:t>
      </w:r>
      <w:r>
        <w:t xml:space="preserve"> </w:t>
      </w:r>
      <w:r>
        <w:rPr>
          <w:bCs/>
          <w:b/>
        </w:rPr>
        <w:t xml:space="preserve">Saudi Arabia Jeddah</w:t>
      </w:r>
      <w:r>
        <w:t xml:space="preserve"> </w:t>
      </w:r>
      <w:r>
        <w:t xml:space="preserve">is inextricably linked to the capabilities of its software engineering community. The city’s transformation into a global hub for trade, tourism, and technology relies on robust digital infrastructure built by skilled professionals. The</w:t>
      </w:r>
      <w:r>
        <w:t xml:space="preserve"> </w:t>
      </w:r>
      <w:r>
        <w:rPr>
          <w:bCs/>
          <w:b/>
        </w:rPr>
        <w:t xml:space="preserve">Software Engineer</w:t>
      </w:r>
      <w:r>
        <w:t xml:space="preserve"> </w:t>
      </w:r>
      <w:r>
        <w:t xml:space="preserve">is no longer just a back-office support role but a central figure in economic diversification and urban modernization.</w:t>
      </w:r>
    </w:p>
    <w:p>
      <w:pPr>
        <w:pStyle w:val="BodyText"/>
      </w:pPr>
      <w:r>
        <w:t xml:space="preserve">As we look toward the future, it is imperative that stakeholders—including government bodies, educational institutions, and private enterprises—continue to invest in software engineering education and infrastructure. By empowering local engineers to lead digital projects,</w:t>
      </w:r>
      <w:r>
        <w:t xml:space="preserve"> </w:t>
      </w:r>
      <w:r>
        <w:rPr>
          <w:bCs/>
          <w:b/>
        </w:rPr>
        <w:t xml:space="preserve">Saudi Arabia Jeddah</w:t>
      </w:r>
      <w:r>
        <w:t xml:space="preserve"> </w:t>
      </w:r>
      <w:r>
        <w:t xml:space="preserve">can ensure sustainable growth and technological sovereignty. The successful implementation of Vision 2030 depends on our ability to cultivate a robust ecosystem where software innovation thrives, positioning Jeddah as a leading tech city in the Middle East.</w:t>
      </w:r>
    </w:p>
    <w:bookmarkEnd w:id="27"/>
    <w:bookmarkStart w:id="28" w:name="references"/>
    <w:p>
      <w:pPr>
        <w:pStyle w:val="Heading2"/>
      </w:pPr>
      <w:r>
        <w:t xml:space="preserve">References</w:t>
      </w:r>
    </w:p>
    <w:p>
      <w:pPr>
        <w:numPr>
          <w:ilvl w:val="0"/>
          <w:numId w:val="1001"/>
        </w:numPr>
        <w:pStyle w:val="Compact"/>
      </w:pPr>
      <w:r>
        <w:t xml:space="preserve">Saudi Vision 2030 Official Portal. (n.d.). *Digital Transformation Strategy*. Riyadh: Ministry of Investment.</w:t>
      </w:r>
    </w:p>
    <w:p>
      <w:pPr>
        <w:numPr>
          <w:ilvl w:val="0"/>
          <w:numId w:val="1001"/>
        </w:numPr>
        <w:pStyle w:val="Compact"/>
      </w:pPr>
      <w:r>
        <w:t xml:space="preserve">Jeddah Chamber of Commerce. (2023). *Annual Report on Tech Sector Growth in Jeddah*. Jeddah, Saudi Arabia.</w:t>
      </w:r>
    </w:p>
    <w:p>
      <w:pPr>
        <w:numPr>
          <w:ilvl w:val="0"/>
          <w:numId w:val="1001"/>
        </w:numPr>
        <w:pStyle w:val="Compact"/>
      </w:pPr>
      <w:r>
        <w:t xml:space="preserve">Schmidt, E., &amp; Cohen, D. (2019). *How Software Engineers Drive Economic Value*. Journal of Global Technology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Saudi Arabia Jeddah</dc:title>
  <dc:creator/>
  <dc:language>en</dc:language>
  <cp:keywords/>
  <dcterms:created xsi:type="dcterms:W3CDTF">2026-07-29T10:57:25Z</dcterms:created>
  <dcterms:modified xsi:type="dcterms:W3CDTF">2026-07-29T10:57:25Z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