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5" w:name="X7b7eed97b785edae8452a54d506cea1fff77bfc"/>
    <w:p>
      <w:pPr>
        <w:pStyle w:val="Heading1"/>
      </w:pPr>
      <w:r>
        <w:t xml:space="preserve">The Evolving Landscape of the</w:t>
      </w:r>
      <w:r>
        <w:t xml:space="preserve"> </w:t>
      </w:r>
      <w:r>
        <w:rPr>
          <w:bCs/>
          <w:b/>
        </w:rPr>
        <w:t xml:space="preserve">Software Engineer</w:t>
      </w:r>
      <w:r>
        <w:t xml:space="preserve">: Opportunities, Challenges, and Strategic Integration in</w:t>
      </w:r>
    </w:p>
    <w:p>
      <w:pPr>
        <w:pStyle w:val="FirstParagraph"/>
      </w:pPr>
      <w:r>
        <w:rPr>
          <w:iCs/>
          <w:i/>
        </w:rPr>
        <w:t xml:space="preserve">A Conference Paper Presented at the East Africa Technology Summit 2024</w:t>
      </w:r>
    </w:p>
    <w:p>
      <w:pPr>
        <w:pStyle w:val="BodyText"/>
      </w:pPr>
      <w:r>
        <w:t xml:space="preserve">Abstract:This paper explores the dynamic role of the</w:t>
      </w:r>
    </w:p>
    <w:p>
      <w:pPr>
        <w:pStyle w:val="BodyText"/>
      </w:pPr>
      <w:r>
        <w:t xml:space="preserve">software engineer within the rapidly digitizing economy of . As global digital transformation accelerates, understanding local contexts is crucial. This study analyzes how</w:t>
      </w:r>
    </w:p>
    <w:p>
      <w:pPr>
        <w:pStyle w:val="BodyText"/>
      </w:pPr>
      <w:r>
        <w:t xml:space="preserve">Kampala's infrastructure supports or hinders engineering excellence and what it means for a software professional to thrive in this unique East African hub.</w:t>
      </w:r>
    </w:p>
    <w:bookmarkStart w:id="20" w:name="introduction"/>
    <w:p>
      <w:pPr>
        <w:pStyle w:val="Heading2"/>
      </w:pPr>
      <w:r>
        <w:t xml:space="preserve">1. Introduction</w:t>
      </w:r>
    </w:p>
    <w:p>
      <w:pPr>
        <w:pStyle w:val="FirstParagraph"/>
      </w:pPr>
      <w:r>
        <w:t xml:space="preserve">In recent years, the global economy has witnessed a paradigm shift where digital literacy and technological proficiency are no longer niche skills but fundamental requirements for economic survival. At the forefront of this revolution is the</w:t>
      </w:r>
      <w:r>
        <w:t xml:space="preserve"> </w:t>
      </w:r>
      <w:r>
        <w:rPr>
          <w:bCs/>
          <w:b/>
        </w:rPr>
        <w:t xml:space="preserve">software engineer. While many associate high-level software development with hubs like Silicon Valley or London, emerging markets are rapidly ascending as critical nodes in the global tech ecosystem. Among these, software engineer operating specifically within</w:t>
      </w:r>
      <w:r>
        <w:rPr>
          <w:bCs/>
          <w:b/>
        </w:rPr>
        <w:t xml:space="preserve"> </w:t>
      </w:r>
      <w:r>
        <w:rPr>
          <w:bCs/>
          <w:b/>
          <w:bCs/>
          <w:b/>
        </w:rPr>
        <w:t xml:space="preserve">Kampala, Uganda. It argues that being a software engineer in this context is not merely about writing code; it is about solving complex socio-economic problems through technology. By examining local infrastructure, educational trends, and market demands, we can better understand how professionals in are shaping the future of digital engagement in East Africa.</w:t>
      </w:r>
    </w:p>
    <w:bookmarkEnd w:id="20"/>
    <w:bookmarkStart w:id="21" w:name="Xffe860e924564cc1ea45799a8d88ee0259044a1"/>
    <w:p>
      <w:pPr>
        <w:pStyle w:val="Heading2"/>
      </w:pPr>
      <w:r>
        <w:t xml:space="preserve">2. The Role of the Software Engineer as a Nation Builder</w:t>
      </w:r>
    </w:p>
    <w:p>
      <w:pPr>
        <w:pStyle w:val="FirstParagraph"/>
      </w:pPr>
      <w:r>
        <w:t xml:space="preserve">Traditionally viewed as technical specialists,</w:t>
      </w:r>
      <w:r>
        <w:t xml:space="preserve"> </w:t>
      </w:r>
      <w:r>
        <w:rPr>
          <w:bCs/>
          <w:b/>
        </w:rPr>
        <w:t xml:space="preserve">software engineers</w:t>
      </w:r>
      <w:r>
        <w:rPr>
          <w:bCs/>
          <w:b/>
        </w:rPr>
        <w:t xml:space="preserve"> </w:t>
      </w:r>
      <w:r>
        <w:rPr>
          <w:iCs/>
          <w:i/>
          <w:bCs/>
          <w:b/>
        </w:rPr>
        <w:t xml:space="preserve">in developing nations</w:t>
      </w:r>
      <w:r>
        <w:rPr>
          <w:iCs/>
          <w:i/>
          <w:bCs/>
          <w:b/>
        </w:rPr>
        <w:t xml:space="preserve"> </w:t>
      </w:r>
      <w:r>
        <w:rPr>
          <w:bCs/>
          <w:b/>
          <w:iCs/>
          <w:i/>
          <w:bCs/>
          <w:b/>
        </w:rPr>
        <w:t xml:space="preserve">Kampala, where rapid urbanization meets limited traditional infrastructure, technology offers a leapfrogging opportunity. A software engineer here might develop a mobile payment system to bypass the need for physical banks or create logistics platforms to streamline supply chains in congested areas.</w:t>
      </w:r>
      <w:r>
        <w:rPr>
          <w:bCs/>
          <w:b/>
          <w:iCs/>
          <w:i/>
          <w:bCs/>
          <w:b/>
        </w:rPr>
        <w:t xml:space="preserve"> </w:t>
      </w:r>
      <w:r>
        <w:rPr>
          <w:bCs/>
          <w:b/>
          <w:iCs/>
          <w:i/>
          <w:bCs/>
          <w:b/>
        </w:rPr>
        <w:t xml:space="preserve">The work of these engineers directly impacts the daily lives of millions. For instance, fintech solutions pioneered by local developers have revolutionized financial inclusion in Uganda. When we discuss the</w:t>
      </w:r>
      <w:r>
        <w:rPr>
          <w:bCs/>
          <w:b/>
          <w:iCs/>
          <w:i/>
          <w:bCs/>
          <w:b/>
        </w:rPr>
        <w:t xml:space="preserve"> </w:t>
      </w:r>
      <w:r>
        <w:rPr>
          <w:bCs/>
          <w:b/>
          <w:bCs/>
          <w:b/>
          <w:iCs/>
          <w:i/>
          <w:bCs/>
          <w:b/>
        </w:rPr>
        <w:t xml:space="preserve">software engineer in , we are discussing an agent of change who uses code to address real-world issues such as healthcare access, educational disparities, and agricultural efficiency. Their work is deeply contextual; they must understand local languages, cultural nuances, and infrastructural constraints like intermittent internet connectivity.</w:t>
      </w:r>
    </w:p>
    <w:bookmarkEnd w:id="21"/>
    <w:bookmarkStart w:id="22" w:name="Xac3658e7f684f1f9f8109e27f06b54fe158c285"/>
    <w:p>
      <w:pPr>
        <w:pStyle w:val="Heading2"/>
      </w:pPr>
      <w:r>
        <w:t xml:space="preserve">3. Infrastructure and Environmental Factors in Kampala</w:t>
      </w:r>
    </w:p>
    <w:p>
      <w:pPr>
        <w:pStyle w:val="FirstParagraph"/>
      </w:pPr>
      <w:r>
        <w:t xml:space="preserve">Operating as a</w:t>
      </w:r>
      <w:r>
        <w:t xml:space="preserve"> </w:t>
      </w:r>
      <w:r>
        <w:rPr>
          <w:iCs/>
          <w:i/>
          <w:bCs/>
          <w:b/>
        </w:rPr>
        <w:t xml:space="preserve">requires adaptability to environmental realities. In</w:t>
      </w:r>
      <w:r>
        <w:rPr>
          <w:iCs/>
          <w:i/>
          <w:bCs/>
          <w:b/>
        </w:rPr>
        <w:t xml:space="preserve"> </w:t>
      </w:r>
      <w:r>
        <w:rPr>
          <w:bCs/>
          <w:b/>
          <w:iCs/>
          <w:i/>
          <w:bCs/>
          <w:b/>
        </w:rPr>
        <w:t xml:space="preserve">Kampala, power stability can be a challenge, yet engineers have adapted by developing lightweight applications that consume less bandwidth and data, optimizing for low-resource environments.</w:t>
      </w:r>
      <w:r>
        <w:rPr>
          <w:bCs/>
          <w:b/>
          <w:iCs/>
          <w:i/>
          <w:bCs/>
          <w:b/>
        </w:rPr>
        <w:t xml:space="preserve"> </w:t>
      </w:r>
      <w:r>
        <w:rPr>
          <w:bCs/>
          <w:b/>
          <w:iCs/>
          <w:i/>
          <w:bCs/>
          <w:b/>
        </w:rPr>
        <w:t xml:space="preserve">Furthermore, the physical landscape of</w:t>
      </w:r>
      <w:r>
        <w:rPr>
          <w:bCs/>
          <w:b/>
          <w:iCs/>
          <w:i/>
          <w:bCs/>
          <w:b/>
        </w:rPr>
        <w:t xml:space="preserve"> </w:t>
      </w:r>
      <w:r>
        <w:rPr>
          <w:bCs/>
          <w:b/>
          <w:bCs/>
          <w:b/>
          <w:iCs/>
          <w:i/>
          <w:bCs/>
          <w:b/>
        </w:rPr>
        <w:t xml:space="preserve">Kampala influences software solutions. Traffic congestion is a major issue in the city center. Software engineers are increasingly building smart transportation apps and traffic management systems to alleviate these urban pressures. This necessitates a skill set that goes beyond pure coding; it requires problem-solving skills tailored to the specific challenges of . The ability to innovate under resource constraints is a hallmark of this regional engineering community.</w:t>
      </w:r>
    </w:p>
    <w:bookmarkEnd w:id="22"/>
    <w:bookmarkStart w:id="23" w:name="Xb73eca80c9d338d46eb9ca8f7b071248682f717"/>
    <w:p>
      <w:pPr>
        <w:pStyle w:val="Heading2"/>
      </w:pPr>
      <w:r>
        <w:t xml:space="preserve">4. Education, Talent Development, and Community</w:t>
      </w:r>
    </w:p>
    <w:p>
      <w:pPr>
        <w:pStyle w:val="FirstParagraph"/>
      </w:pPr>
      <w:r>
        <w:t xml:space="preserve">The growth of the</w:t>
      </w:r>
    </w:p>
    <w:p>
      <w:pPr>
        <w:pStyle w:val="BodyText"/>
      </w:pPr>
      <w:r>
        <w:t xml:space="preserve">in Uganda to stay relevant on an international stage while solving local problems.</w:t>
      </w:r>
    </w:p>
    <w:bookmarkEnd w:id="23"/>
    <w:bookmarkStart w:id="24" w:name="challenges-and-strategic-solutions"/>
    <w:p>
      <w:pPr>
        <w:pStyle w:val="Heading2"/>
      </w:pPr>
      <w:r>
        <w:t xml:space="preserve">5. Challenges and Strategic Solutions</w:t>
      </w:r>
    </w:p>
    <w:p>
      <w:pPr>
        <w:pStyle w:val="FirstParagraph"/>
      </w:pPr>
      <w:r>
        <w:t xml:space="preserve">Despite the progress,</w:t>
      </w:r>
      <w:r>
        <w:t xml:space="preserve"> </w:t>
      </w:r>
      <w:r>
        <w:rPr>
          <w:iCs/>
          <w:i/>
          <w:bCs/>
          <w:b/>
        </w:rPr>
        <w:t xml:space="preserve">in Uganda remains positive but requires proactive management. As AI and machine learning become more prevalent, local engineers must upskill to remain competitive. The integration of these technologies into agriculture and healthcare will require specialized knowledge that goes beyond basic programming.</w:t>
      </w:r>
      <w:r>
        <w:rPr>
          <w:iCs/>
          <w:i/>
          <w:bCs/>
          <w:b/>
        </w:rPr>
        <w:t xml:space="preserve"> </w:t>
      </w:r>
      <w:r>
        <w:rPr>
          <w:iCs/>
          <w:i/>
          <w:bCs/>
          <w:b/>
        </w:rPr>
        <w:t xml:space="preserve">Moreover,</w:t>
      </w:r>
      <w:r>
        <w:rPr>
          <w:iCs/>
          <w:i/>
          <w:bCs/>
          <w:b/>
        </w:rPr>
        <w:t xml:space="preserve"> </w:t>
      </w:r>
      <w:r>
        <w:rPr>
          <w:bCs/>
          <w:b/>
          <w:iCs/>
          <w:i/>
          <w:bCs/>
          <w:b/>
        </w:rPr>
        <w:t xml:space="preserve">Kampala is positioning itself as a regional tech hub for East Africa. This means that software engineers here will increasingly collaborate with peers from Kenya, Tanzania, Rwanda, and South Sudan. Cross-border digital projects are likely to become common, expanding the scope of work for every</w:t>
      </w:r>
      <w:r>
        <w:rPr>
          <w:bCs/>
          <w:b/>
          <w:iCs/>
          <w:i/>
          <w:bCs/>
          <w:b/>
        </w:rPr>
        <w:t xml:space="preserve"> </w:t>
      </w:r>
      <w:r>
        <w:rPr>
          <w:bCs/>
          <w:b/>
          <w:bCs/>
          <w:b/>
          <w:iCs/>
          <w:i/>
          <w:bCs/>
          <w:b/>
        </w:rPr>
        <w:t xml:space="preserve">software engineer</w:t>
      </w:r>
      <w:r>
        <w:rPr>
          <w:bCs/>
          <w:b/>
          <w:bCs/>
          <w:b/>
          <w:iCs/>
          <w:i/>
          <w:bCs/>
          <w:b/>
        </w:rPr>
        <w:t xml:space="preserve"> </w:t>
      </w:r>
      <w:r>
        <w:rPr>
          <w:iCs/>
          <w:i/>
          <w:bCs/>
          <w:b/>
          <w:bCs/>
          <w:b/>
          <w:iCs/>
          <w:i/>
          <w:bCs/>
          <w:b/>
        </w:rPr>
        <w:t xml:space="preserve">is deeply intertwined with their geographical and cultural context. In , this profession transcends technical execution; it represents resilience, innovation, and community service. By addressing infrastructural gaps and fostering educational growth, we can ensure that the</w:t>
      </w:r>
      <w:r>
        <w:rPr>
          <w:iCs/>
          <w:i/>
          <w:bCs/>
          <w:b/>
          <w:bCs/>
          <w:b/>
          <w:iCs/>
          <w:i/>
          <w:bCs/>
          <w:b/>
        </w:rPr>
        <w:t xml:space="preserve"> </w:t>
      </w:r>
      <w:r>
        <w:rPr>
          <w:bCs/>
          <w:b/>
          <w:iCs/>
          <w:i/>
          <w:bCs/>
          <w:b/>
          <w:bCs/>
          <w:b/>
          <w:iCs/>
          <w:i/>
          <w:bCs/>
          <w:b/>
        </w:rPr>
        <w:t xml:space="preserve">software engineers</w:t>
      </w:r>
      <w:r>
        <w:rPr>
          <w:bCs/>
          <w:b/>
          <w:iCs/>
          <w:i/>
          <w:bCs/>
          <w:b/>
          <w:bCs/>
          <w:b/>
          <w:iCs/>
          <w:i/>
          <w:bCs/>
          <w:b/>
        </w:rPr>
        <w:t xml:space="preserve"> </w:t>
      </w:r>
    </w:p>
    <w:p>
      <w:pPr>
        <w:pStyle w:val="BodyText"/>
      </w:pPr>
      <w:r>
        <w:rPr>
          <w:iCs/>
          <w:i/>
        </w:rPr>
        <w:t xml:space="preserve">[1] Uganda Communications Commission (UCC) Annual Report on ICT Trends, 2023.</w:t>
      </w:r>
    </w:p>
    <w:p>
      <w:pPr>
        <w:pStyle w:val="BodyText"/>
      </w:pPr>
      <w:r>
        <w:rPr>
          <w:iCs/>
          <w:i/>
        </w:rPr>
        <w:t xml:space="preserve">[2] World Bank. "Digital Economy for Africa (DE4A) Initiative."</w:t>
      </w:r>
    </w:p>
    <w:p>
      <w:pPr>
        <w:pStyle w:val="BodyText"/>
      </w:pPr>
      <w:r>
        <w:t xml:space="preserve">&lt; em &gt;[3] Local Tech Hubs Network of Uganda. "State of the Developer Community in Kampala, 2024."</w:t>
      </w:r>
      <w:r>
        <w:t xml:space="preserve"> </w:t>
      </w:r>
      <w:r>
        <w:t xml:space="preserve">&lt; /html&gt;</w:t>
      </w:r>
      <w:r>
        <w:t xml:space="preserve"> </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Uganda Kampala</dc:title>
  <dc:creator/>
  <dc:language>en</dc:language>
  <cp:keywords/>
  <dcterms:created xsi:type="dcterms:W3CDTF">2026-07-29T04:41:50Z</dcterms:created>
  <dcterms:modified xsi:type="dcterms:W3CDTF">2026-07-29T04:41:50Z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