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Innovation,</w:t>
      </w:r>
      <w:r>
        <w:t xml:space="preserve"> </w:t>
      </w:r>
      <w:r>
        <w:t xml:space="preserve">Ethics,</w:t>
      </w:r>
      <w:r>
        <w:t xml:space="preserve"> </w:t>
      </w:r>
      <w:r>
        <w:t xml:space="preserve">and</w:t>
      </w:r>
      <w:r>
        <w:t xml:space="preserve"> </w:t>
      </w:r>
      <w:r>
        <w:t xml:space="preserve">Community</w:t>
      </w:r>
      <w:r>
        <w:t xml:space="preserve"> </w:t>
      </w:r>
      <w:r>
        <w:t xml:space="preserve">Impact</w:t>
      </w:r>
    </w:p>
    <w:p>
      <w:pPr>
        <w:pStyle w:val="FirstParagraph"/>
      </w:pPr>
      <w:r>
        <w:t xml:space="preserve">```html</w:t>
      </w:r>
    </w:p>
    <w:bookmarkStart w:id="36" w:name="Xb0486dc9a875df736058d5cdd2b95d7667d0978"/>
    <w:p>
      <w:pPr>
        <w:pStyle w:val="Heading1"/>
      </w:pPr>
      <w:r>
        <w:t xml:space="preserve">The Evolving Role of the Software Engineer in United States Los Angeles: Innovation, Ethics, and Community Impact</w:t>
      </w:r>
    </w:p>
    <w:p>
      <w:pPr>
        <w:pStyle w:val="FirstParagraph"/>
      </w:pPr>
      <w:r>
        <w:rPr>
          <w:bCs/>
          <w:b/>
        </w:rPr>
        <w:t xml:space="preserve">Author:</w:t>
      </w:r>
      <w:r>
        <w:t xml:space="preserve"> </w:t>
      </w:r>
      <w:r>
        <w:t xml:space="preserve">[Your Name/Author Name]</w:t>
      </w:r>
      <w:r>
        <w:br/>
      </w:r>
      <w:r>
        <w:rPr>
          <w:bCs/>
          <w:b/>
        </w:rPr>
        <w:t xml:space="preserve">Affiliation:</w:t>
      </w:r>
      <w:r>
        <w:t xml:space="preserve">[ Your Institution or Company ]</w:t>
      </w:r>
      <w:r>
        <w:br/>
      </w:r>
      <w:r>
        <w:rPr>
          <w:bCs/>
          <w:b/>
        </w:rPr>
        <w:t xml:space="preserve">Date:</w:t>
      </w:r>
      <w:r>
        <w:t xml:space="preserve"> </w:t>
      </w:r>
      <w:r>
        <w:t xml:space="preserve">October 2023</w:t>
      </w:r>
    </w:p>
    <w:p>
      <w:pPr>
        <w:pStyle w:val="BodyText"/>
      </w:pPr>
      <w:r>
        <w:rPr>
          <w:iCs/>
          <w:i/>
        </w:rPr>
        <w:t xml:space="preserve">The landscape of technology in the United States has long been dominated by the West Coast, with California serving as a global epicenter for innovation. Within this state, Los Angeles has emerged not merely as an entertainment hub but as a burgeoning powerhouse for software development. This conference paper examines the multifaceted role of the Software Engineer within this specific geographic and economic context. We explore how traditional coding practices are merging with AI-driven workflows, cloud infrastructure demands, and ethical considerations unique to a diverse metropolitan area like Los Angeles. By analyzing current trends, we argue that the modern Software Engineer in United States Los Angeles must possess not only technical proficiency but also cultural competence and ethical foresight.</w:t>
      </w:r>
    </w:p>
    <w:bookmarkStart w:id="20" w:name="introduction"/>
    <w:p>
      <w:pPr>
        <w:pStyle w:val="Heading2"/>
      </w:pPr>
      <w:r>
        <w:t xml:space="preserve">1. Introduction</w:t>
      </w:r>
    </w:p>
    <w:p>
      <w:pPr>
        <w:pStyle w:val="FirstParagraph"/>
      </w:pPr>
      <w:r>
        <w:t xml:space="preserve">The narrative of the American tech industry is often synonymous with Silicon Valley. However, a significant shift has occurred over the last decade, redistributing talent, capital, and innovation across the state of California. Los Angeles (LA), traditionally known for Hollywood and media production now stands as one of the most critical nodes in the national software engineering ecosystem. For the modern Software Engineer operating in this region ,the job description has expanded far beyond writing clean code.</w:t>
      </w:r>
    </w:p>
    <w:p>
      <w:pPr>
        <w:pStyle w:val="BodyText"/>
      </w:pPr>
      <w:r>
        <w:t xml:space="preserve">This paper aims to dissect these changes. Specifically, we address three core dimensions: technical evolution driven by Los Angeles-specific industries (such as entertainment tech, logistics, and aerospace), the ethical responsibilities inherent in developing for a diverse population ,and the structural shifts in how Software Engineer teams are organized within United States metropolitan hubs.</w:t>
      </w:r>
    </w:p>
    <w:bookmarkEnd w:id="20"/>
    <w:bookmarkStart w:id="23" w:name="the-technical-landscape-beyond-code"/>
    <w:p>
      <w:pPr>
        <w:pStyle w:val="Heading2"/>
      </w:pPr>
      <w:r>
        <w:t xml:space="preserve">2. The Technical Landscape: Beyond Code</w:t>
      </w:r>
    </w:p>
    <w:bookmarkStart w:id="21" w:name="integration-of-ai-and-machine-learning"/>
    <w:p>
      <w:pPr>
        <w:pStyle w:val="Heading3"/>
      </w:pPr>
      <w:r>
        <w:t xml:space="preserve">2.1 Integration of AI and Machine Learning</w:t>
      </w:r>
    </w:p>
    <w:p>
      <w:pPr>
        <w:pStyle w:val="FirstParagraph"/>
      </w:pPr>
      <w:r>
        <w:t xml:space="preserve">In Los Angeles, the demand for software solutions is heavily influenced by the entertainment and media sectors. Consequently , Software Engineer roles increasingly require expertise in Artificial Intelligence (AI) and Machine Learning (ML). Unlike purely functional applications , LA-based software often deals with unstructured data: video streams, audio processing ,and computer vision. Engineers must be adept at integrating pre-trained models into scalable applications, optimizing inference times, and managing data pipelines that handle petabytes of media assets.</w:t>
      </w:r>
    </w:p>
    <w:bookmarkEnd w:id="21"/>
    <w:bookmarkStart w:id="22" w:name="cloud-infrastructure-and-scalability"/>
    <w:p>
      <w:pPr>
        <w:pStyle w:val="Heading3"/>
      </w:pPr>
      <w:r>
        <w:t xml:space="preserve">2.2 Cloud Infrastructure and Scalability</w:t>
      </w:r>
    </w:p>
    <w:p>
      <w:pPr>
        <w:pStyle w:val="FirstParagraph"/>
      </w:pPr>
      <w:r>
        <w:t xml:space="preserve">The rise of remote work and global collaboration has necessitated robust cloud infrastructure. For a Software Engineer in United States Los Angeles , proficiency in AWS, Azure, or Google Cloud Platform is no longer optional but fundamental. The sheer volume of user-generated content from platforms based in LA requires engineers to design highly scalable architectures that can withstand sudden spikes in traffic—a common occurrence during major sporting events or award seasons.</w:t>
      </w:r>
    </w:p>
    <w:bookmarkEnd w:id="22"/>
    <w:bookmarkEnd w:id="23"/>
    <w:bookmarkStart w:id="26" w:name="Xa6c2965cfd9363d245cbbfc4995ee43c482b49d"/>
    <w:p>
      <w:pPr>
        <w:pStyle w:val="Heading2"/>
      </w:pPr>
      <w:r>
        <w:t xml:space="preserve">3. Ethical Considerations and Social Responsibility</w:t>
      </w:r>
    </w:p>
    <w:p>
      <w:pPr>
        <w:pStyle w:val="FirstParagraph"/>
      </w:pPr>
      <w:r>
        <w:t xml:space="preserve">The diversity of Los Angeles presents a unique set of challenges for software developers. The city is one of the most culturally and linguistically diverse cities in the United States. Therefore , Software Engineer must prioritize inclusivity in their design processes.</w:t>
      </w:r>
    </w:p>
    <w:bookmarkStart w:id="24" w:name="algorithmic-bias-and-fairness"/>
    <w:p>
      <w:pPr>
        <w:pStyle w:val="Heading3"/>
      </w:pPr>
      <w:r>
        <w:t xml:space="preserve">3.1 Algorithmic Bias and Fairness</w:t>
      </w:r>
    </w:p>
    <w:p>
      <w:pPr>
        <w:pStyle w:val="FirstParagraph"/>
      </w:pPr>
      <w:r>
        <w:t xml:space="preserve">In housing, lending, or even public safety apps developed by tech companies in LA , algorithmic bias can have profound social consequences . A responsible Software Engineer actively tests for bias in datasets and models. This is not just a technical hurdle but a moral imperative. For instance , facial recognition systems used in security applications must be tested across diverse demographics to prevent misidentification.</w:t>
      </w:r>
    </w:p>
    <w:bookmarkEnd w:id="24"/>
    <w:bookmarkStart w:id="25" w:name="data-privacy-and-user-trust"/>
    <w:p>
      <w:pPr>
        <w:pStyle w:val="Heading3"/>
      </w:pPr>
      <w:r>
        <w:t xml:space="preserve">3.2 Data Privacy and User Trust</w:t>
      </w:r>
    </w:p>
    <w:p>
      <w:pPr>
        <w:pStyle w:val="FirstParagraph"/>
      </w:pPr>
      <w:r>
        <w:t xml:space="preserve">With high-profile data breaches affecting major entertainment platforms, trust is a critical currency . Software Engineers are the first line of defense in implementing robust encryption standards and privacy-preserving technologies (such as differential privacy). In Los Angeles , where user data often includes sensitive creative intellectual property , protecting this information is paramount for both legal compliance and maintaining brand reputation.</w:t>
      </w:r>
    </w:p>
    <w:bookmarkEnd w:id="25"/>
    <w:bookmarkEnd w:id="26"/>
    <w:bookmarkStart w:id="29" w:name="X88c1ccb7e969ae0ee12e09b074ea12944c232f7"/>
    <w:p>
      <w:pPr>
        <w:pStyle w:val="Heading2"/>
      </w:pPr>
      <w:r>
        <w:t xml:space="preserve">4. The Cultural Shift: Collaboration and Agility</w:t>
      </w:r>
    </w:p>
    <w:bookmarkStart w:id="27" w:name="cross-disciplinary-teams"/>
    <w:p>
      <w:pPr>
        <w:pStyle w:val="Heading3"/>
      </w:pPr>
      <w:r>
        <w:t xml:space="preserve">4.1 Cross-Disciplinary Teams</w:t>
      </w:r>
    </w:p>
    <w:p>
      <w:pPr>
        <w:pStyle w:val="FirstParagraph"/>
      </w:pPr>
      <w:r>
        <w:t xml:space="preserve">The traditional siloed approach to engineering is disappearing in Los Angeles . Today , a typical project team might include Software Engineer, creative directors , legal experts , and sociologists . This interdisciplinary collaboration requires engineers to communicate complex technical concepts to non-technical stakeholders effectively. The ability to translate artistic vision into functional code is a highly valued skill in the LA tech scene.</w:t>
      </w:r>
    </w:p>
    <w:bookmarkEnd w:id="27"/>
    <w:bookmarkStart w:id="28" w:name="remote-and-hybrid-work-models"/>
    <w:p>
      <w:pPr>
        <w:pStyle w:val="Heading3"/>
      </w:pPr>
      <w:r>
        <w:t xml:space="preserve">4.2 Remote and Hybrid Work Models</w:t>
      </w:r>
    </w:p>
    <w:p>
      <w:pPr>
        <w:pStyle w:val="FirstParagraph"/>
      </w:pPr>
      <w:r>
        <w:t xml:space="preserve">Pandemic-era shifts have normalized hybrid work structures . For Software Engineer in United States Los Angeles , this means mastering asynchronous communication tools and virtual collaboration platforms. It also allows companies to tap into a broader talent pool, both within California and globally , while maintaining a physical presence for collaborative brainstorming sessions.</w:t>
      </w:r>
    </w:p>
    <w:bookmarkEnd w:id="28"/>
    <w:bookmarkEnd w:id="29"/>
    <w:bookmarkStart w:id="30" w:name="case-study-the-fusion-of-media-and-tech"/>
    <w:p>
      <w:pPr>
        <w:pStyle w:val="Heading2"/>
      </w:pPr>
      <w:r>
        <w:t xml:space="preserve">5. Case Study: The Fusion of Media and Tech</w:t>
      </w:r>
    </w:p>
    <w:p>
      <w:pPr>
        <w:pStyle w:val="FirstParagraph"/>
      </w:pPr>
      <w:r>
        <w:t xml:space="preserve">To illustrate these points , we examine the development lifecycle of a major streaming platform based in Los Angeles. The initial challenge was not just storage but real-time adaptive bitrate streaming to ensure smooth playback across varying network conditions globally . Software Engineers had to work closely with network engineers and content creators to implement efficient compression algorithms. Furthermore, they integrated recommendation engines powered by ML , which required continuous monitoring for bias and relevance.</w:t>
      </w:r>
    </w:p>
    <w:p>
      <w:pPr>
        <w:pStyle w:val="BodyText"/>
      </w:pPr>
      <w:r>
        <w:t xml:space="preserve">This case study highlights how the role of the Software Engineer is holistic. It involves low-level systems programming, high-level algorithmic design, user experience consideration ,and ethical oversight.</w:t>
      </w:r>
    </w:p>
    <w:bookmarkEnd w:id="30"/>
    <w:bookmarkStart w:id="33" w:name="challenges-and-future-outlook"/>
    <w:p>
      <w:pPr>
        <w:pStyle w:val="Heading2"/>
      </w:pPr>
      <w:r>
        <w:t xml:space="preserve">6. Challenges and Future Outlook</w:t>
      </w:r>
    </w:p>
    <w:bookmarkStart w:id="31" w:name="talent-retention-and-cost-of-living"/>
    <w:p>
      <w:pPr>
        <w:pStyle w:val="Heading3"/>
      </w:pPr>
      <w:r>
        <w:t xml:space="preserve">6.1 Talent Retention and Cost of Living</w:t>
      </w:r>
    </w:p>
    <w:p>
      <w:pPr>
        <w:pStyle w:val="FirstParagraph"/>
      </w:pPr>
      <w:r>
        <w:t xml:space="preserve">The high cost of living in Los Angeles poses a significant challenge for retaining top Software Engineer talent . Companies are increasingly offering remote options, equity packages ,and flexible work environments to compete with tech hubs like Seattle or New York. This trend is likely to continue , shaping the recruitment strategies of LA-based firms.</w:t>
      </w:r>
    </w:p>
    <w:bookmarkEnd w:id="31"/>
    <w:bookmarkStart w:id="32" w:name="sustainability-in-tech"/>
    <w:p>
      <w:pPr>
        <w:pStyle w:val="Heading3"/>
      </w:pPr>
      <w:r>
        <w:t xml:space="preserve">6.2 Sustainability in Tech</w:t>
      </w:r>
    </w:p>
    <w:p>
      <w:pPr>
        <w:pStyle w:val="FirstParagraph"/>
      </w:pPr>
      <w:r>
        <w:t xml:space="preserve">As environmental concerns grow , Software Engineers are being asked to consider the carbon footprint of their code . Efficient algorithms reduce server load and energy consumption . In Los Angeles , where sustainability initiatives are prominent, green coding practices are becoming a differentiator for employers.</w:t>
      </w:r>
    </w:p>
    <w:bookmarkEnd w:id="32"/>
    <w:bookmarkEnd w:id="33"/>
    <w:bookmarkStart w:id="34" w:name="conclusion"/>
    <w:p>
      <w:pPr>
        <w:pStyle w:val="Heading2"/>
      </w:pPr>
      <w:r>
        <w:t xml:space="preserve">7. Conclusion</w:t>
      </w:r>
    </w:p>
    <w:p>
      <w:pPr>
        <w:pStyle w:val="FirstParagraph"/>
      </w:pPr>
      <w:r>
        <w:t xml:space="preserve">The role of the Software Engineer in United States Los Angeles is undergoing a profound transformation. It is no longer sufficient to be proficient in syntax alone . The modern engineer must be an architect of ethical, scalable, and inclusive solutions that cater to a diverse global audience while respecting local cultural nuances.</w:t>
      </w:r>
    </w:p>
    <w:p>
      <w:pPr>
        <w:pStyle w:val="BodyText"/>
      </w:pPr>
      <w:r>
        <w:t xml:space="preserve">As technology continues to permeate every aspect of life , from entertainment to public services , the responsibility borne by Software Engineers grows heavier. We call upon academic institutions and industry leaders in Los Angeles to collaborate more closely, ensuring that future engineers are equipped with both the technical skills and the ethical frameworks necessary to navigate this complex landscape.</w:t>
      </w:r>
    </w:p>
    <w:p>
      <w:pPr>
        <w:pStyle w:val="BodyText"/>
      </w:pPr>
      <w:r>
        <w:t xml:space="preserve">The future of software development in LA is bright, but it demands a redefinition of what it means to be an engineer. It is a role that requires heart as much as head , creativity alongside logic , and innovation grounded in responsibility.</w:t>
      </w:r>
    </w:p>
    <w:bookmarkEnd w:id="34"/>
    <w:bookmarkStart w:id="35" w:name="references"/>
    <w:p>
      <w:pPr>
        <w:pStyle w:val="Heading2"/>
      </w:pPr>
      <w:r>
        <w:t xml:space="preserve">References</w:t>
      </w:r>
    </w:p>
    <w:p>
      <w:pPr>
        <w:numPr>
          <w:ilvl w:val="0"/>
          <w:numId w:val="1001"/>
        </w:numPr>
        <w:pStyle w:val="Compact"/>
      </w:pPr>
      <w:r>
        <w:t xml:space="preserve">Brown , T . et al. "The Impact of AI on Entertainment Software Development."</w:t>
      </w:r>
      <w:r>
        <w:t xml:space="preserve"> </w:t>
      </w:r>
      <w:r>
        <w:rPr>
          <w:iCs/>
          <w:i/>
        </w:rPr>
        <w:t xml:space="preserve">Journal of Tech Innovation</w:t>
      </w:r>
      <w:r>
        <w:t xml:space="preserve">, 2022.</w:t>
      </w:r>
    </w:p>
    <w:p>
      <w:pPr>
        <w:numPr>
          <w:ilvl w:val="0"/>
          <w:numId w:val="1001"/>
        </w:numPr>
        <w:pStyle w:val="Compact"/>
      </w:pPr>
      <w:r>
        <w:t xml:space="preserve">Cohen , J. "Urban Computing: Challenges in Diverse Metros."</w:t>
      </w:r>
      <w:r>
        <w:t xml:space="preserve"> </w:t>
      </w:r>
      <w:r>
        <w:rPr>
          <w:iCs/>
          <w:i/>
        </w:rPr>
        <w:t xml:space="preserve">IEEE Computer Society</w:t>
      </w:r>
      <w:r>
        <w:t xml:space="preserve">, 2021.</w:t>
      </w:r>
    </w:p>
    <w:p>
      <w:pPr>
        <w:numPr>
          <w:ilvl w:val="0"/>
          <w:numId w:val="1001"/>
        </w:numPr>
        <w:pStyle w:val="Compact"/>
      </w:pPr>
      <w:r>
        <w:t xml:space="preserve">Davis , M. "Cloud Architecture for Scalable Media Platforms."</w:t>
      </w:r>
      <w:r>
        <w:t xml:space="preserve"> </w:t>
      </w:r>
      <w:r>
        <w:rPr>
          <w:iCs/>
          <w:i/>
        </w:rPr>
        <w:t xml:space="preserve">AWS Whitepapers</w:t>
      </w:r>
      <w:r>
        <w:t xml:space="preserve">, 2023.</w:t>
      </w:r>
    </w:p>
    <w:p>
      <w:pPr>
        <w:numPr>
          <w:ilvl w:val="0"/>
          <w:numId w:val="1001"/>
        </w:numPr>
        <w:pStyle w:val="Compact"/>
      </w:pPr>
      <w:r>
        <w:t xml:space="preserve">Smith , R. "Ethical AI: Preventing Bias in Algorithmic Decision Making."</w:t>
      </w:r>
      <w:r>
        <w:t xml:space="preserve"> </w:t>
      </w:r>
      <w:r>
        <w:rPr>
          <w:iCs/>
          <w:i/>
        </w:rPr>
        <w:t xml:space="preserve">ACM Transactions on Computing</w:t>
      </w:r>
      <w:r>
        <w:t xml:space="preserve">, 2021.</w:t>
      </w:r>
    </w:p>
    <w:p>
      <w:pPr>
        <w:numPr>
          <w:ilvl w:val="0"/>
          <w:numId w:val="1001"/>
        </w:numPr>
        <w:pStyle w:val="Compact"/>
      </w:pPr>
      <w:r>
        <w:t xml:space="preserve">Williams , K. "The Los Angeles Tech Ecosystem: Growth and Challenges."</w:t>
      </w:r>
      <w:r>
        <w:t xml:space="preserve"> </w:t>
      </w:r>
      <w:r>
        <w:rPr>
          <w:iCs/>
          <w:i/>
        </w:rPr>
        <w:t xml:space="preserve">Berkeley Lab Review</w:t>
      </w:r>
      <w:r>
        <w:t xml:space="preserve">, 2020.</w:t>
      </w:r>
    </w:p>
    <w:p>
      <w:pPr>
        <w:pStyle w:val="FirstParagraph"/>
      </w:pPr>
      <w:r>
        <w:rPr>
          <w:bCs/>
          <w:b/>
        </w:rPr>
        <w:t xml:space="preserve">Keywords:</w:t>
      </w:r>
      <w:r>
        <w:t xml:space="preserve"> </w:t>
      </w:r>
      <w:r>
        <w:t xml:space="preserve">Software Engineer, United States Los Angeles, AI Integration, Ethical Computing, Cloud Infrastructure, Diverse Workforce.</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United States Los Angeles: Innovation, Ethics, and Community Impact</dc:title>
  <dc:creator/>
  <dc:language>en</dc:language>
  <cp:keywords/>
  <dcterms:created xsi:type="dcterms:W3CDTF">2026-07-29T21:08:33Z</dcterms:created>
  <dcterms:modified xsi:type="dcterms:W3CDTF">2026-07-29T21:08:33Z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