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Role</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A</w:t>
      </w:r>
      <w:r>
        <w:t xml:space="preserve"> </w:t>
      </w:r>
      <w:r>
        <w:t xml:space="preserve">Strategic</w:t>
      </w:r>
      <w:r>
        <w:t xml:space="preserve"> </w:t>
      </w:r>
      <w:r>
        <w:t xml:space="preserve">Conference</w:t>
      </w:r>
      <w:r>
        <w:t xml:space="preserve"> </w:t>
      </w:r>
      <w:r>
        <w:t xml:space="preserve">Paper</w:t>
      </w:r>
    </w:p>
    <w:bookmarkStart w:id="29" w:name="Xcf78835471d086952a8629c6c47bcc85f655bf8"/>
    <w:p>
      <w:pPr>
        <w:pStyle w:val="Heading1"/>
      </w:pPr>
      <w:r>
        <w:t xml:space="preserve">The Evolution of the Software Engineer Role in Vietnam Ho Chi Minh City: A Strategic Conference Paper</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Conference Proceedings, International Symposium on Emerging Tech Markets</w:t>
      </w:r>
      <w:r>
        <w:br/>
      </w:r>
    </w:p>
    <w:p>
      <w:pPr>
        <w:pStyle w:val="BodyText"/>
      </w:pPr>
      <w:r>
        <w:t xml:space="preserve">Author:A. Senior Analyst, Southeast Asian Tech Review</w:t>
      </w:r>
    </w:p>
    <w:bookmarkStart w:id="20" w:name="abstract"/>
    <w:p>
      <w:pPr>
        <w:pStyle w:val="Heading2"/>
      </w:pPr>
      <w:r>
        <w:t xml:space="preserve">Abstract</w:t>
      </w:r>
    </w:p>
    <w:p>
      <w:pPr>
        <w:pStyle w:val="FirstParagraph"/>
      </w:pPr>
      <w:r>
        <w:t xml:space="preserve">This conference paper examines the transformative trajectory of the Software Engineer within the dynamic ecosystem of Vietnam Ho Chi Minh City. As global tech giants continue to expand their offshore development centers, understanding the localized nuances of talent acquisition, retention, and technical evolution is critical. This document explores how Vietnam Ho Chi Minh City has evolved from a cost-arbitrage destination into a hub for high-value engineering innovation. It analyzes the shifting responsibilities of the Software Engineer in this specific geographic context, highlighting challenges related to upskilling, infrastructure development, and cultural integration with global teams. The findings suggest that while Vietnam Ho Chi Minh City offers significant competitive advantages, sustaining long-term growth requires strategic investment in continuous learning and advanced technical competencies among its Software Engineers.</w:t>
      </w:r>
    </w:p>
    <w:bookmarkEnd w:id="20"/>
    <w:bookmarkStart w:id="21" w:name="introduction"/>
    <w:p>
      <w:pPr>
        <w:pStyle w:val="Heading2"/>
      </w:pPr>
      <w:r>
        <w:t xml:space="preserve">1. Introduction</w:t>
      </w:r>
    </w:p>
    <w:p>
      <w:pPr>
        <w:pStyle w:val="FirstParagraph"/>
      </w:pPr>
      <w:r>
        <w:t xml:space="preserve">The global technology landscape is undergoing a paradigm shift, characterized by the decentralization of innovation hubs. No longer confined to Silicon Valley or Bangalore, centers of software development excellence are emerging across Southeast Asia. Among these, Vietnam Ho Chi Minh City stands out as a beacon of rapid digital transformation and engineering talent proliferation. For international stakeholders and local policymakers alike, understanding the role and evolution of the Software Engineer in this region is not merely an academic exercise but a strategic imperative.</w:t>
      </w:r>
    </w:p>
    <w:p>
      <w:pPr>
        <w:pStyle w:val="BodyText"/>
      </w:pPr>
      <w:r>
        <w:t xml:space="preserve">Vietnam Ho Chi Minh City has positioned itself at the forefront of this movement, leveraging a young, tech-savvy population and supportive government policies. However, the narrative is shifting from quantity to quality. The modern Software Engineer in Vietnam Ho Chi Minh City is no longer just executing predefined tasks; they are increasingly becoming architects of complex systems, contributors to open-source projects, and bridge-builders between local markets and global standards. This paper aims to dissect these changes, offering insights into how the profile of the Software Engineer is being redefined within this specific metropolitan context.</w:t>
      </w:r>
    </w:p>
    <w:bookmarkEnd w:id="21"/>
    <w:bookmarkStart w:id="22" w:name="X70d50b4b01b59c5bb51ffa167f231b8edcf06e3"/>
    <w:p>
      <w:pPr>
        <w:pStyle w:val="Heading2"/>
      </w:pPr>
      <w:r>
        <w:t xml:space="preserve">2. The Ecosystem of Vietnam Ho Chi Minh City</w:t>
      </w:r>
    </w:p>
    <w:p>
      <w:pPr>
        <w:pStyle w:val="FirstParagraph"/>
      </w:pPr>
      <w:r>
        <w:t xml:space="preserve">To understand the Software Engineer’s role, one must first appreciate the unique ecosystem of Vietnam Ho Chi Minh City. As the economic engine of Vietnam, this city hosts a dense concentration of universities producing thousands of computer science graduates annually. Furthermore, it is home to major research and development (R&amp;D) centers for multinational corporations such as Intel, Samsung, and numerous agile startups.</w:t>
      </w:r>
    </w:p>
    <w:p>
      <w:pPr>
        <w:pStyle w:val="BodyText"/>
      </w:pPr>
      <w:r>
        <w:t xml:space="preserve">The infrastructure in Vietnam Ho Chi Minh City has seen substantial improvements in recent years. Co-working spaces, tech hubs like Saigon Innovation Hub (SIHUB), and university-industry partnerships have created a fertile ground for collaboration. This environment directly impacts the Software Engineer by providing access to cutting-edge tools, mentorship programs, and a vibrant community of peers. The density of talent in Vietnam Ho Chi Minh City fosters a culture of knowledge sharing that is essential for keeping pace with rapid technological advancements.</w:t>
      </w:r>
    </w:p>
    <w:bookmarkEnd w:id="22"/>
    <w:bookmarkStart w:id="25" w:name="shifting-competency-profiles"/>
    <w:p>
      <w:pPr>
        <w:pStyle w:val="Heading2"/>
      </w:pPr>
      <w:r>
        <w:t xml:space="preserve">3. Shifting Competency Profiles</w:t>
      </w:r>
    </w:p>
    <w:p>
      <w:pPr>
        <w:pStyle w:val="FirstParagraph"/>
      </w:pPr>
      <w:r>
        <w:t xml:space="preserve">The traditional definition of a Software Engineer focused heavily on coding proficiency and adherence to specifications. In the context of Vietnam Ho Chi Minh City, this role has expanded significantly. Due to the integration with global teams, communication skills and cultural adaptability are now as critical as technical prowess.</w:t>
      </w:r>
    </w:p>
    <w:bookmarkStart w:id="23" w:name="technical-depth-vs.-breadth"/>
    <w:p>
      <w:pPr>
        <w:pStyle w:val="Heading3"/>
      </w:pPr>
      <w:r>
        <w:t xml:space="preserve">3.1 Technical Depth vs. Breadth</w:t>
      </w:r>
    </w:p>
    <w:p>
      <w:pPr>
        <w:pStyle w:val="FirstParagraph"/>
      </w:pPr>
      <w:r>
        <w:t xml:space="preserve">In Vietnam Ho Chi Minh City, there is a notable trend toward specialization in high-demand areas such as Artificial Intelligence (AI), Machine Learning (ML), and Cloud Computing. While full-stack development remains popular, Software Engineers are increasingly expected to have deep expertise in specific domains. For instance, the rise of fintech startups in Vietnam Ho Chi Minh City has created a surge in demand for Security Engineers and Blockchain Developers.</w:t>
      </w:r>
    </w:p>
    <w:bookmarkEnd w:id="23"/>
    <w:bookmarkStart w:id="24" w:name="soft-skills-and-global-integration"/>
    <w:p>
      <w:pPr>
        <w:pStyle w:val="Heading3"/>
      </w:pPr>
      <w:r>
        <w:t xml:space="preserve">3.2 Soft Skills and Global Integration</w:t>
      </w:r>
    </w:p>
    <w:p>
      <w:pPr>
        <w:pStyle w:val="FirstParagraph"/>
      </w:pPr>
      <w:r>
        <w:t xml:space="preserve">A crucial aspect of the Software Engineer’s role in this region is the ability to work asynchronously across time zones. English proficiency has become a key differentiator for Software Engineers seeking opportunities with top-tier firms in Vietnam Ho Chi Minh City. The ability to articulate technical concepts to non-technical stakeholders and collaborate seamlessly with remote teams is a defining characteristic of successful professionals in this market.</w:t>
      </w:r>
    </w:p>
    <w:bookmarkEnd w:id="24"/>
    <w:bookmarkEnd w:id="25"/>
    <w:bookmarkStart w:id="26" w:name="challenges-and-strategic-recommendations"/>
    <w:p>
      <w:pPr>
        <w:pStyle w:val="Heading2"/>
      </w:pPr>
      <w:r>
        <w:t xml:space="preserve">4. Challenges and Strategic Recommendations</w:t>
      </w:r>
    </w:p>
    <w:p>
      <w:pPr>
        <w:pStyle w:val="FirstParagraph"/>
      </w:pPr>
      <w:r>
        <w:t xml:space="preserve">Despite the promising outlook, the Software Engineer ecosystem in Vietnam Ho Chi Minh City faces significant hurdles. Brain drain remains a persistent issue, with many top-tier talent migrating to more established tech hubs abroad. Additionally, rapid technological obsolescence requires continuous upskilling, which can be resource-intensive.</w:t>
      </w:r>
    </w:p>
    <w:p>
      <w:pPr>
        <w:numPr>
          <w:ilvl w:val="0"/>
          <w:numId w:val="1001"/>
        </w:numPr>
        <w:pStyle w:val="Compact"/>
      </w:pPr>
      <w:r>
        <w:rPr>
          <w:bCs/>
          <w:b/>
        </w:rPr>
        <w:t xml:space="preserve">Investment in Education:</w:t>
      </w:r>
      <w:r>
        <w:t xml:space="preserve"> </w:t>
      </w:r>
      <w:r>
        <w:t xml:space="preserve">Universities and private training providers in Vietnam Ho Chi Minh City must align curricula with industry needs to ensure graduates are job-ready.</w:t>
      </w:r>
    </w:p>
    <w:p>
      <w:pPr>
        <w:numPr>
          <w:ilvl w:val="0"/>
          <w:numId w:val="1001"/>
        </w:numPr>
        <w:pStyle w:val="Compact"/>
      </w:pPr>
      <w:r>
        <w:rPr>
          <w:bCs/>
          <w:b/>
        </w:rPr>
        <w:t xml:space="preserve">Career Pathway Development:</w:t>
      </w:r>
      <w:r>
        <w:t xml:space="preserve"> </w:t>
      </w:r>
      <w:r>
        <w:t xml:space="preserve">Companies operating in Vietnam Ho Chi Minh City should establish clear career progression paths for Software Engineers, focusing on both technical leadership and management tracks.</w:t>
      </w:r>
    </w:p>
    <w:p>
      <w:pPr>
        <w:numPr>
          <w:ilvl w:val="0"/>
          <w:numId w:val="1001"/>
        </w:numPr>
        <w:pStyle w:val="Compact"/>
      </w:pPr>
      <w:r>
        <w:rPr>
          <w:bCs/>
          <w:b/>
        </w:rPr>
        <w:t xml:space="preserve">Ecosystem Support:</w:t>
      </w:r>
      <w:r>
        <w:t xml:space="preserve"> </w:t>
      </w:r>
      <w:r>
        <w:t xml:space="preserve">Government initiatives should continue to support R&amp;D tax incentives and startup incubators to retain talent within Vietnam Ho Chi Minh City.</w:t>
      </w:r>
    </w:p>
    <w:bookmarkEnd w:id="26"/>
    <w:bookmarkStart w:id="27" w:name="conclusion"/>
    <w:p>
      <w:pPr>
        <w:pStyle w:val="Heading2"/>
      </w:pPr>
      <w:r>
        <w:t xml:space="preserve">5. Conclusion</w:t>
      </w:r>
    </w:p>
    <w:p>
      <w:pPr>
        <w:pStyle w:val="FirstParagraph"/>
      </w:pPr>
      <w:r>
        <w:t xml:space="preserve">The role of the Software Engineer in Vietnam Ho Chi Minh City is evolving at a pace that mirrors the city’s broader economic growth. What began as a cost-effective outsourcing destination has matured into a sophisticated innovation hub where high-quality engineering talent thrives. For stakeholders, recognizing and supporting this evolution is crucial. By fostering an environment that values continuous learning, global collaboration, and technical excellence, Vietnam Ho Chi Minh City can solidify its position as a global leader in software development. The future of the Software Engineer here is not just about writing code; it is about driving digital transformation on a global scale.</w:t>
      </w:r>
    </w:p>
    <w:bookmarkEnd w:id="27"/>
    <w:bookmarkStart w:id="28" w:name="references"/>
    <w:p>
      <w:pPr>
        <w:pStyle w:val="Heading2"/>
      </w:pPr>
      <w:r>
        <w:t xml:space="preserve">6. References</w:t>
      </w:r>
    </w:p>
    <w:p>
      <w:pPr>
        <w:numPr>
          <w:ilvl w:val="0"/>
          <w:numId w:val="1002"/>
        </w:numPr>
        <w:pStyle w:val="Compact"/>
      </w:pPr>
      <w:r>
        <w:t xml:space="preserve">- Nguyen, T., &amp; Tran, L. (2022). *Tech Talent Trends in Southeast Asia*. Journal of Emerging Markets.</w:t>
      </w:r>
    </w:p>
    <w:p>
      <w:pPr>
        <w:numPr>
          <w:ilvl w:val="0"/>
          <w:numId w:val="1002"/>
        </w:numPr>
        <w:pStyle w:val="Compact"/>
      </w:pPr>
      <w:r>
        <w:t xml:space="preserve">- Vietnam Association of Software and Services Companies (VASS). (2023). *Annual Report on IT Industry Development*.</w:t>
      </w:r>
    </w:p>
    <w:p>
      <w:pPr>
        <w:numPr>
          <w:ilvl w:val="0"/>
          <w:numId w:val="1002"/>
        </w:numPr>
        <w:pStyle w:val="Compact"/>
      </w:pPr>
      <w:r>
        <w:t xml:space="preserve">- Global Innovation Index. (2023). *Innovation Ecosystems in Asia Pacific*.</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Software Engineer Role in Vietnam Ho Chi Minh City: A Strategic Conference Paper</dc:title>
  <dc:creator/>
  <dc:language>en</dc:language>
  <cp:keywords/>
  <dcterms:created xsi:type="dcterms:W3CDTF">2026-07-29T12:44:59Z</dcterms:created>
  <dcterms:modified xsi:type="dcterms:W3CDTF">2026-07-29T12:44:59Z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