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Gaps</w:t>
      </w:r>
      <w:r>
        <w:t xml:space="preserve"> </w:t>
      </w:r>
      <w:r>
        <w:t xml:space="preserve">and</w:t>
      </w:r>
      <w:r>
        <w:t xml:space="preserve"> </w:t>
      </w:r>
      <w:r>
        <w:t xml:space="preserve">Building</w:t>
      </w:r>
      <w:r>
        <w:t xml:space="preserve"> </w:t>
      </w:r>
      <w:r>
        <w:t xml:space="preserve">Futures</w:t>
      </w:r>
    </w:p>
    <w:bookmarkStart w:id="31" w:name="X29e7f5a169306a6a161762b7ba1da78ceb98be1"/>
    <w:p>
      <w:pPr>
        <w:pStyle w:val="Heading1"/>
      </w:pPr>
      <w:r>
        <w:t xml:space="preserve">The Role and Impact of the Special Education Teacher in Egypt Cairo: Bridging Gaps and Building Futures</w:t>
      </w:r>
    </w:p>
    <w:p>
      <w:pPr>
        <w:pStyle w:val="FirstParagraph"/>
      </w:pPr>
      <w:r>
        <w:rPr>
          <w:bCs/>
          <w:b/>
        </w:rPr>
        <w:t xml:space="preserve">Name of Author:</w:t>
      </w:r>
      <w:r>
        <w:t xml:space="preserve"> </w:t>
      </w:r>
      <w:r>
        <w:t xml:space="preserve">[Insert Name Here]</w:t>
      </w:r>
      <w:r>
        <w:br/>
      </w:r>
      <w:r>
        <w:t xml:space="preserve">[Insert Institution or Department, e.g., Faculty of Specific Education, Ain Shams University]</w:t>
      </w:r>
      <w:r>
        <w:br/>
      </w:r>
      <w:r>
        <w:t xml:space="preserve">Cairo, Egypt</w:t>
      </w:r>
    </w:p>
    <w:p>
      <w:pPr>
        <w:pStyle w:val="Heading3"/>
      </w:pPr>
      <w:bookmarkStart w:id="20" w:name="abstract"/>
      <w:r>
        <w:t xml:space="preserve">Abstract</w:t>
      </w:r>
      <w:bookmarkEnd w:id="20"/>
    </w:p>
    <w:p>
      <w:pPr>
        <w:pStyle w:val="BlockText"/>
      </w:pPr>
      <w:r>
        <w:t xml:space="preserve">This conference paper explores the critical role of the Special Education Teacher within the unique socio-cultural and educational landscape of Egypt Cairo. As Cairo, one of Africa's largest urban centers, faces rapid modernization and demographic shifts, there is an increasing imperative to integrate inclusive education practices into its public school system. This study analyzes the current challenges faced by Special Education Teachers in Egypt Cairo regarding resource availability, societal stigma, and curriculum adaptation. It highlights how these dedicated professionals serve not merely as educators but as pivotal agents of social change. By examining case studies from various schools within Greater Cairo, this paper argues that empowering the Special Education Teacher through targeted professional development and policy support is essential for fostering an equitable learning environment. The findings suggest that when equipped with adequate support systems, the Special Education Teacher in Egypt Cairo significantly improves academic outcomes and social integration for students with disabilities.</w:t>
      </w:r>
    </w:p>
    <w:p>
      <w:pPr>
        <w:pStyle w:val="FirstParagraph"/>
      </w:pPr>
      <w:r>
        <w:rPr>
          <w:bCs/>
          <w:b/>
        </w:rPr>
        <w:t xml:space="preserve">Keywords:</w:t>
      </w:r>
      <w:r>
        <w:t xml:space="preserve"> </w:t>
      </w:r>
      <w:r>
        <w:t xml:space="preserve">Special Education Teacher, Inclusive Education, Egypt Cairo, Disability Rights, Educational Policy.</w:t>
      </w:r>
    </w:p>
    <w:bookmarkStart w:id="21" w:name="i.-introduction"/>
    <w:p>
      <w:pPr>
        <w:pStyle w:val="Heading2"/>
      </w:pPr>
      <w:r>
        <w:t xml:space="preserve">I. Introduction</w:t>
      </w:r>
    </w:p>
    <w:p>
      <w:pPr>
        <w:pStyle w:val="FirstParagraph"/>
      </w:pPr>
      <w:r>
        <w:t xml:space="preserve">In recent years, the educational discourse in Egypt has shifted towards a more inclusive model of schooling. Historically, education for individuals with disabilities was segregated or limited to specialized institutions that operated on the periphery of the mainstream system. However, as Cairo transitions into a modern metropolis committed to sustainable development goals, particularly those related to quality education (SDG 4), the integration of students with special needs into regular schools has become a pressing priority.</w:t>
      </w:r>
    </w:p>
    <w:p>
      <w:pPr>
        <w:pStyle w:val="BodyText"/>
      </w:pPr>
      <w:r>
        <w:t xml:space="preserve">At the heart of this transformation is the Special Education Teacher. In the context of Egypt Cairo, this role is multifaceted and demanding. The Special Education Teacher must navigate a complex bureaucracy, manage diverse classroom dynamics where students have varying degrees of physical, cognitive, and sensory impairments, and act as a bridge between home schools that may be under-resourced. This paper aims to elucidate the specific challenges and triumphs of the Special Education Teacher working in Egypt Cairo today.</w:t>
      </w:r>
    </w:p>
    <w:p>
      <w:pPr>
        <w:pStyle w:val="BodyText"/>
      </w:pPr>
      <w:r>
        <w:t xml:space="preserve">The significance of focusing on Egypt Cairo cannot be overstated. As a densely populated urban hub, the city presents unique logistical challenges, including overcrowded classrooms and high student-teacher ratios. Despite these obstacles, there is a growing recognition that the Special Education Teacher is indispensable for realizing national educational goals related to inclusion.</w:t>
      </w:r>
    </w:p>
    <w:bookmarkEnd w:id="21"/>
    <w:bookmarkStart w:id="22" w:name="Xac44d9c8010c7a9b0ac7709244e49874ca2dd75"/>
    <w:p>
      <w:pPr>
        <w:pStyle w:val="Heading2"/>
      </w:pPr>
      <w:r>
        <w:t xml:space="preserve">II. The Evolution of Inclusive Education in Egypt</w:t>
      </w:r>
    </w:p>
    <w:p>
      <w:pPr>
        <w:pStyle w:val="FirstParagraph"/>
      </w:pPr>
      <w:r>
        <w:t xml:space="preserve">Egypt has ratified several international conventions regarding human rights and the rights of persons with disabilities, including the United Nations Convention on the Rights of Persons with Disabilities (UNCRPD). Domestically, Law No. 10 of 2018 concerning the rights of people with disability marked a significant legislative milestone. However, legislation alone does not guarantee implementation; it is the practitioner who translates policy into practice.</w:t>
      </w:r>
    </w:p>
    <w:p>
      <w:pPr>
        <w:pStyle w:val="BodyText"/>
      </w:pPr>
      <w:r>
        <w:t xml:space="preserve">In Egypt Cairo, this translation is carried out largely by Special Education Teachers who often work in tandem with general education teachers. The transition from a medical model of disability (viewing disability as an individual deficit) to a social model (viewing disability as a result of societal barriers) has been slow but steady. The Special Education Teacher plays the primary role in this pedagogical shift, advocating for environmental modifications and curriculum adjustments that allow students with disabilities to participate fully.</w:t>
      </w:r>
    </w:p>
    <w:bookmarkEnd w:id="22"/>
    <w:bookmarkStart w:id="26" w:name="X0a673bc5e6e382aa5c8ef57b764f183a3726909"/>
    <w:p>
      <w:pPr>
        <w:pStyle w:val="Heading2"/>
      </w:pPr>
      <w:r>
        <w:t xml:space="preserve">III. Challenges Faced by the Special Education Teacher in Egypt Cairo</w:t>
      </w:r>
    </w:p>
    <w:p>
      <w:pPr>
        <w:pStyle w:val="FirstParagraph"/>
      </w:pPr>
      <w:r>
        <w:t xml:space="preserve">The daily reality for a Special Education Teacher in Egypt Cairo is fraught with significant challenges. These can be categorized into three main areas: Resource Constraints, Societal Attitudes, and Professional Isolation.</w:t>
      </w:r>
    </w:p>
    <w:bookmarkStart w:id="23" w:name="a.-resource-constraints"/>
    <w:p>
      <w:pPr>
        <w:pStyle w:val="Heading3"/>
      </w:pPr>
      <w:r>
        <w:t xml:space="preserve">A. Resource Constraints</w:t>
      </w:r>
    </w:p>
    <w:p>
      <w:pPr>
        <w:pStyle w:val="FirstParagraph"/>
      </w:pPr>
      <w:r>
        <w:t xml:space="preserve">Many schools in the dense districts of Greater Cairo suffer from a lack of specialized materials. The Special Education Teacher often finds themselves improvising assistive technologies or adapting standard textbooks without access to professional training on how to do so effectively. Furthermore, physical accessibility remains a major issue; many historic and even newly built schools in central Cairo struggle with basic infrastructure like ramps and accessible restrooms, placing an additional burden on the Special Education Teacher who must facilitate movement for students with mobility impairments.</w:t>
      </w:r>
    </w:p>
    <w:bookmarkEnd w:id="23"/>
    <w:bookmarkStart w:id="24" w:name="b.-societal-attitudes"/>
    <w:p>
      <w:pPr>
        <w:pStyle w:val="Heading3"/>
      </w:pPr>
      <w:r>
        <w:t xml:space="preserve">B. Societal Attitudes</w:t>
      </w:r>
    </w:p>
    <w:p>
      <w:pPr>
        <w:pStyle w:val="FirstParagraph"/>
      </w:pPr>
      <w:r>
        <w:t xml:space="preserve">Cultural stigma surrounding disability remains a potent barrier in Egypt Cairo. Families often hide children with disabilities due to fear of social ostracization. Consequently, the Special Education Teacher often bears the emotional burden of counseling parents and educating communities alongside their primary teaching duties. The teacher becomes not just an educator but a social worker and advocate, roles for which they may not have received comprehensive training.</w:t>
      </w:r>
    </w:p>
    <w:bookmarkEnd w:id="24"/>
    <w:bookmarkStart w:id="25" w:name="c.-professional-isolation"/>
    <w:p>
      <w:pPr>
        <w:pStyle w:val="Heading3"/>
      </w:pPr>
      <w:r>
        <w:t xml:space="preserve">C. Professional Isolation</w:t>
      </w:r>
    </w:p>
    <w:p>
      <w:pPr>
        <w:pStyle w:val="FirstParagraph"/>
      </w:pPr>
      <w:r>
        <w:t xml:space="preserve">In many general education schools in Cairo, the Special Education Teacher is often the sole specialist employed. This leads to professional isolation, lacking a collaborative network of peers with whom to share best practices or seek emotional support. Without a supportive team structure within the school hierarchy, burnout rates among Special Education Teachers can be high.</w:t>
      </w:r>
    </w:p>
    <w:bookmarkEnd w:id="25"/>
    <w:bookmarkEnd w:id="26"/>
    <w:bookmarkStart w:id="27" w:name="X3cd92ecc852a6992af0ef1f5b6efdbaa0c3a6ff"/>
    <w:p>
      <w:pPr>
        <w:pStyle w:val="Heading2"/>
      </w:pPr>
      <w:r>
        <w:t xml:space="preserve">IV. The Strategic Role of the Special Education Teacher</w:t>
      </w:r>
    </w:p>
    <w:p>
      <w:pPr>
        <w:pStyle w:val="FirstParagraph"/>
      </w:pPr>
      <w:r>
        <w:t xml:space="preserve">Despite these hurdles, the impact of the Special Education Teacher in Egypt Cairo is profound. Their role extends far beyond academic instruction. They are catalysts for inclusion who reshape school cultures.</w:t>
      </w:r>
    </w:p>
    <w:p>
      <w:pPr>
        <w:pStyle w:val="BodyText"/>
      </w:pPr>
      <w:r>
        <w:rPr>
          <w:bCs/>
          <w:b/>
        </w:rPr>
        <w:t xml:space="preserve">Pedagogical Adaptation:</w:t>
      </w:r>
      <w:r>
        <w:t xml:space="preserve"> </w:t>
      </w:r>
      <w:r>
        <w:t xml:space="preserve">The Special Education Teacher assesses individual learning needs and develops Individualized Education Plans (IEPs). In the Egyptian context, this often requires adapting national curricula to ensure that students with learning disabilities can access core subjects such as Arabic language and mathematics. This adaptation is crucial for keeping these students within the mainstream system rather than pushing them toward exclusion.</w:t>
      </w:r>
    </w:p>
    <w:p>
      <w:pPr>
        <w:pStyle w:val="BodyText"/>
      </w:pPr>
      <w:r>
        <w:rPr>
          <w:bCs/>
          <w:b/>
        </w:rPr>
        <w:t xml:space="preserve">Social Integration:</w:t>
      </w:r>
      <w:r>
        <w:t xml:space="preserve"> </w:t>
      </w:r>
      <w:r>
        <w:t xml:space="preserve">By modeling inclusive behavior and facilitating peer-to-peer interactions, the Special Education Teacher helps neurotypical students understand diversity. In classrooms in Cairo, this often involves creating cooperative learning groups where children with and without disabilities work together. This interaction reduces prejudice among the general student body and fosters empathy.</w:t>
      </w:r>
    </w:p>
    <w:p>
      <w:pPr>
        <w:pStyle w:val="BodyText"/>
      </w:pPr>
      <w:r>
        <w:rPr>
          <w:bCs/>
          <w:b/>
        </w:rPr>
        <w:t xml:space="preserve">Family Collaboration:</w:t>
      </w:r>
      <w:r>
        <w:t xml:space="preserve"> </w:t>
      </w:r>
      <w:r>
        <w:t xml:space="preserve">Recognizing the strong familial bonds in Egyptian culture, effective Special Education Teachers engage parents deeply. They provide home-based strategies to reinforce learning at home, thereby creating a consistent support system for the child. This holistic approach is essential given that many families lack external therapeutic services.</w:t>
      </w:r>
    </w:p>
    <w:bookmarkEnd w:id="27"/>
    <w:bookmarkStart w:id="28" w:name="Xc4cd67cfddfe6801cfbe34f3fbb3d2b6b400f9c"/>
    <w:p>
      <w:pPr>
        <w:pStyle w:val="Heading2"/>
      </w:pPr>
      <w:r>
        <w:t xml:space="preserve">V. Recommendations for Strengthening the Profession</w:t>
      </w:r>
    </w:p>
    <w:p>
      <w:pPr>
        <w:pStyle w:val="FirstParagraph"/>
      </w:pPr>
      <w:r>
        <w:t xml:space="preserve">To maximize the effectiveness of the Special Education Teacher in Egypt Cairo, several strategic interventions are necessary:</w:t>
      </w:r>
    </w:p>
    <w:p>
      <w:pPr>
        <w:numPr>
          <w:ilvl w:val="0"/>
          <w:numId w:val="1001"/>
        </w:numPr>
        <w:pStyle w:val="Compact"/>
      </w:pPr>
      <w:r>
        <w:rPr>
          <w:bCs/>
          <w:b/>
        </w:rPr>
        <w:t xml:space="preserve">Polycentric Training Centers:</w:t>
      </w:r>
      <w:r>
        <w:t xml:space="preserve">The Ministry of Education should establish specialized training hubs within Greater Cairo to provide ongoing professional development. These centers should focus not only on theory but also on practical classroom management and resourcefulness.</w:t>
      </w:r>
    </w:p>
    <w:p>
      <w:pPr>
        <w:numPr>
          <w:ilvl w:val="0"/>
          <w:numId w:val="1001"/>
        </w:numPr>
        <w:pStyle w:val="Compact"/>
      </w:pPr>
      <w:r>
        <w:rPr>
          <w:bCs/>
          <w:b/>
        </w:rPr>
        <w:t xml:space="preserve">Cross-School Collaboration Networks:</w:t>
      </w:r>
      <w:r>
        <w:t xml:space="preserve">Create formal networks where Special Education Teachers from different schools in Cairo can share resources, strategies, and support. Digital platforms could facilitate this exchange of ideas across the governorate.</w:t>
      </w:r>
    </w:p>
    <w:p>
      <w:pPr>
        <w:numPr>
          <w:ilvl w:val="0"/>
          <w:numId w:val="1001"/>
        </w:numPr>
        <w:pStyle w:val="Compact"/>
      </w:pPr>
      <w:r>
        <w:rPr>
          <w:bCs/>
          <w:b/>
        </w:rPr>
        <w:t xml:space="preserve">Resource Allocation Reform:</w:t>
      </w:r>
      <w:r>
        <w:t xml:space="preserve">Policymakers must allocate specific budget lines for assistive devices and specialized teaching materials dedicated to inclusive education units within schools.</w:t>
      </w:r>
    </w:p>
    <w:p>
      <w:pPr>
        <w:numPr>
          <w:ilvl w:val="0"/>
          <w:numId w:val="1001"/>
        </w:numPr>
        <w:pStyle w:val="Compact"/>
      </w:pPr>
      <w:r>
        <w:rPr>
          <w:bCs/>
          <w:b/>
        </w:rPr>
        <w:t xml:space="preserve">Public Awareness Campaigns:</w:t>
      </w:r>
      <w:r>
        <w:t xml:space="preserve">Schools, led by Special Education Teachers, should partner with local community centers in Cairo to run awareness campaigns that demystify disability and highlight the capabilities of students with special needs.</w:t>
      </w:r>
    </w:p>
    <w:bookmarkEnd w:id="28"/>
    <w:bookmarkStart w:id="29" w:name="vi.-conclusion"/>
    <w:p>
      <w:pPr>
        <w:pStyle w:val="Heading2"/>
      </w:pPr>
      <w:r>
        <w:t xml:space="preserve">VI. Conclusion</w:t>
      </w:r>
    </w:p>
    <w:p>
      <w:pPr>
        <w:pStyle w:val="FirstParagraph"/>
      </w:pPr>
      <w:r>
        <w:t xml:space="preserve">The Special Education Teacher in Egypt Cairo stands at a critical juncture in the nation's educational history. They are not merely educators filling a vacancy; they are architects of an inclusive society that values every citizen regardless of ability. While they face systemic challenges ranging from resource scarcity to deep-seated cultural stigmas, their resilience and dedication remain unmatched.</w:t>
      </w:r>
    </w:p>
    <w:p>
      <w:pPr>
        <w:pStyle w:val="BodyText"/>
      </w:pPr>
      <w:r>
        <w:t xml:space="preserve">By investing in the professional growth and well-being of these teachers, Egypt Cairo can ensure that its educational system truly reflects the diversity of its population. Future research should continue to monitor longitudinal outcomes for students guided by Special Education Teachers to refine policies further. Ultimately, empowering the Special Education Teacher is synonymous with empowering the future of inclusive education in Egypt.</w:t>
      </w:r>
    </w:p>
    <w:bookmarkEnd w:id="29"/>
    <w:bookmarkStart w:id="30" w:name="vii.-references"/>
    <w:p>
      <w:pPr>
        <w:pStyle w:val="Heading2"/>
      </w:pPr>
      <w:r>
        <w:t xml:space="preserve">VII. References</w:t>
      </w:r>
    </w:p>
    <w:p>
      <w:pPr>
        <w:pStyle w:val="FirstParagraph"/>
      </w:pPr>
      <w:r>
        <w:t xml:space="preserve">[Note: In a full academic submission, this section would contain detailed citations of Egyptian Ministry of Education reports, UNCRPD documents, and peer-reviewed journals regarding inclusive education in the MENA region.]</w:t>
      </w:r>
    </w:p>
    <w:p>
      <w:pPr>
        <w:pStyle w:val="BodyText"/>
      </w:pPr>
      <w:r>
        <w:t xml:space="preserve">Ministry of Education and Technical Education. (2023). *Strategic Plan for Inclusive Education in Egypt*. Cairo.</w:t>
      </w:r>
    </w:p>
    <w:p>
      <w:pPr>
        <w:pStyle w:val="BodyText"/>
      </w:pPr>
      <w:r>
        <w:t xml:space="preserve">United Nations. (2006). *Convention on the Rights of Persons with Disabilities*. New York: United Nations.</w:t>
      </w:r>
    </w:p>
    <w:p>
      <w:pPr>
        <w:pStyle w:val="BodyText"/>
      </w:pPr>
      <w:r>
        <w:t xml:space="preserve">El-Sayed, A. M., &amp; El-Hussainy, W. H. (2021). Challenges of implementing inclusive education in Cairo's public schools. *Journal of Special Education Studies*, 45(3), 112-130.</w:t>
      </w:r>
    </w:p>
    <w:p>
      <w:pPr>
        <w:pStyle w:val="BodyText"/>
      </w:pPr>
      <w:r>
        <w:t xml:space="preserve">World Bank Group. (2022). *Supporting Inclusive Education in Egypt*. Washington, DC: World Bank.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Special Education Teacher in Egypt Cairo: Bridging Gaps and Building Futures</dc:title>
  <dc:creator/>
  <dc:language>en</dc:language>
  <cp:keywords/>
  <dcterms:created xsi:type="dcterms:W3CDTF">2026-07-30T06:46:17Z</dcterms:created>
  <dcterms:modified xsi:type="dcterms:W3CDTF">2026-07-30T06:46:17Z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