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Education</w:t>
      </w:r>
      <w:r>
        <w:t xml:space="preserve"> </w:t>
      </w:r>
      <w:r>
        <w:t xml:space="preserve">in</w:t>
      </w:r>
      <w:r>
        <w:t xml:space="preserve"> </w:t>
      </w:r>
      <w:r>
        <w:t xml:space="preserve">the</w:t>
      </w:r>
      <w:r>
        <w:t xml:space="preserve"> </w:t>
      </w:r>
      <w:r>
        <w:t xml:space="preserve">Capital: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1" w:name="Xdb2b9a017c8b6e08e07e78a6227e1aabe4ab27a"/>
    <w:p>
      <w:pPr>
        <w:pStyle w:val="Heading1"/>
      </w:pPr>
      <w:r>
        <w:t xml:space="preserve">Inclusive Education in the Capital: The Evolving Role of the Special Education Teacher in Mexico City</w:t>
      </w:r>
    </w:p>
    <w:p>
      <w:pPr>
        <w:pStyle w:val="FirstParagraph"/>
      </w:pPr>
      <w:r>
        <w:rPr>
          <w:bCs/>
          <w:b/>
        </w:rPr>
        <w:t xml:space="preserve">Juan P. Ramírez, M.Ed.</w:t>
      </w:r>
    </w:p>
    <w:p>
      <w:pPr>
        <w:pStyle w:val="BodyText"/>
      </w:pPr>
      <w:r>
        <w:t xml:space="preserve">Degree in Inclusive Pedagogy</w:t>
      </w:r>
      <w:r>
        <w:br/>
      </w:r>
      <w:r>
        <w:t xml:space="preserve">National Institute of Pediatrics and Specialized Educational Research (NIP-EIE)</w:t>
      </w:r>
      <w:r>
        <w:br/>
      </w:r>
      <w:r>
        <w:t xml:space="preserve">Mexico City, Mexico</w:t>
      </w:r>
    </w:p>
    <w:bookmarkStart w:id="20" w:name="abstract"/>
    <w:p>
      <w:pPr>
        <w:pStyle w:val="Heading2"/>
      </w:pPr>
      <w:r>
        <w:t xml:space="preserve">Abstract</w:t>
      </w:r>
    </w:p>
    <w:p>
      <w:pPr>
        <w:pStyle w:val="FirstParagraph"/>
      </w:pPr>
      <w:r>
        <w:t xml:space="preserve">This paper examines the critical transformation of the Special Education Teacher’s role within the educational landscape of Mexico City. As one of the most populous metropolitan areas in the world, Mexico City faces unique challenges regarding social inequality, infrastructure constraints, and diverse student populations with varying disabilities. This study analyzes how Special Education Teachers (SETs) have evolved from providers of segregated services to key agents of inclusive education within general classrooms. By reviewing current policy frameworks, such as the National Policy for Equity and Inclusive Education (POLAEIE), and observing classroom dynamics in Mexico City’s public schools, this paper argues that the SET is now indispensable for curriculum adaptation, teacher training for regular educators, and socio-emotional support. The findings suggest that while systemic barriers remain high resources are increasingly centralized in the capital—the heart of Mexico City—creating a model of inclusive practice that serves as a benchmark for other regions.</w:t>
      </w:r>
    </w:p>
    <w:p>
      <w:pPr>
        <w:pStyle w:val="BodyText"/>
      </w:pPr>
      <w:r>
        <w:rPr>
          <w:bCs/>
          <w:b/>
        </w:rPr>
        <w:t xml:space="preserve">Keywords:</w:t>
      </w:r>
      <w:r>
        <w:t xml:space="preserve"> </w:t>
      </w:r>
      <w:r>
        <w:t xml:space="preserve">Special Education Teacher, Mexico City, Inclusive Education, POLAEIE, Urban Pedagogy.</w:t>
      </w:r>
    </w:p>
    <w:bookmarkEnd w:id="20"/>
    <w:bookmarkStart w:id="21" w:name="i.-introduction"/>
    <w:p>
      <w:pPr>
        <w:pStyle w:val="Heading2"/>
      </w:pPr>
      <w:r>
        <w:t xml:space="preserve">I. Introduction</w:t>
      </w:r>
    </w:p>
    <w:p>
      <w:pPr>
        <w:pStyle w:val="FirstParagraph"/>
      </w:pPr>
      <w:r>
        <w:t xml:space="preserve">Mexico City stands as a complex microcosm of the broader Mexican educational system. With over 9 million inhabitants and a highly stratified social structure, the capital city presents distinct opportunities and hurdles for implementing inclusive education policies. At the forefront of this educational revolution is the Special Education Teacher (SET). Historically marginalized to peripheral roles in separate facilities, today’s Special Education Teachers in Mexico City are embedded within mainstream primary and secondary schools. This paper explores this paradigm shift, focusing specifically on the operational realities faced by educators working within Mexico City’s public sector.</w:t>
      </w:r>
    </w:p>
    <w:p>
      <w:pPr>
        <w:pStyle w:val="BodyText"/>
      </w:pPr>
      <w:r>
        <w:t xml:space="preserve">The transition toward inclusion is not merely a theoretical mandate from the Ministry of Public Education (SEP); it is a practical necessity driven by demographic realities in Mexico City. The city’s density requires educational strategies that maximize existing resources while ensuring equity for students with disabilities, giftedness, or socio-cultural disadvantages. Consequently, understanding the multifaceted role of the Special Education Teacher in this specific geographic context is essential for policymakers and academic researchers.</w:t>
      </w:r>
    </w:p>
    <w:bookmarkEnd w:id="21"/>
    <w:bookmarkStart w:id="22" w:name="X37138bd7ab8038516b5bdeb7fbd4e5caf6b3df8"/>
    <w:p>
      <w:pPr>
        <w:pStyle w:val="Heading2"/>
      </w:pPr>
      <w:r>
        <w:t xml:space="preserve">II. Historical Context and Policy Framework</w:t>
      </w:r>
    </w:p>
    <w:p>
      <w:pPr>
        <w:pStyle w:val="FirstParagraph"/>
      </w:pPr>
      <w:r>
        <w:t xml:space="preserve">To understand the current function of Special Education Teachers in Mexico City, one must look back at the historical segregation inherent in Latin American education systems. Until the early 2000s, students with disabilities were largely excluded from general schooling or funneled into isolated "Centers for Educational Support." However, following international commitments to Salamanca and subsequent national reforms within Mexico, particularly the</w:t>
      </w:r>
      <w:r>
        <w:t xml:space="preserve"> </w:t>
      </w:r>
      <w:r>
        <w:rPr>
          <w:iCs/>
          <w:i/>
        </w:rPr>
        <w:t xml:space="preserve">Política Nacional de Equidad y Educación Inclusiva (POLAEIE)</w:t>
      </w:r>
      <w:r>
        <w:t xml:space="preserve">, the focus shifted toward inclusion.</w:t>
      </w:r>
    </w:p>
    <w:p>
      <w:pPr>
        <w:pStyle w:val="BodyText"/>
      </w:pPr>
      <w:r>
        <w:t xml:space="preserve">In Mexico City specifically, the local education authority has been aggressive in its implementation of inclusive policies. The city government has invested heavily in creating Support Services for Regular Schools (</w:t>
      </w:r>
      <w:r>
        <w:rPr>
          <w:iCs/>
          <w:i/>
        </w:rPr>
        <w:t xml:space="preserve">Servicios de Apoyo y Asesoría a las Escuelas Regulares</w:t>
      </w:r>
      <w:r>
        <w:t xml:space="preserve"> </w:t>
      </w:r>
      <w:r>
        <w:t xml:space="preserve">or SAER). Under this framework, Special Education Teachers are no longer confined to special schools but are deployed as mobile consultants and permanent staff members within general education classrooms across the capital. This structural change has redefined the competencies required of an educator in this field.</w:t>
      </w:r>
    </w:p>
    <w:bookmarkEnd w:id="22"/>
    <w:bookmarkStart w:id="26" w:name="Xfaadea36c39be697f5eb91d1669e4fd16706ad2"/>
    <w:p>
      <w:pPr>
        <w:pStyle w:val="Heading2"/>
      </w:pPr>
      <w:r>
        <w:t xml:space="preserve">III. The Multifaceted Role of the Special Education Teacher</w:t>
      </w:r>
    </w:p>
    <w:p>
      <w:pPr>
        <w:pStyle w:val="FirstParagraph"/>
      </w:pPr>
      <w:r>
        <w:t xml:space="preserve">In the bustling educational environment of Mexico City, a Special Education Teacher performs several critical functions that extend far beyond direct instruction for students with identified disabilities. These roles can be categorized into three main pillars: Curricular Adaptation, Collaborative Consultation, and Psycho-Social Mediation.</w:t>
      </w:r>
    </w:p>
    <w:bookmarkStart w:id="23" w:name="Xc05ae29827b3645292b24d92b76d74dc37fe25a"/>
    <w:p>
      <w:pPr>
        <w:pStyle w:val="Heading3"/>
      </w:pPr>
      <w:r>
        <w:t xml:space="preserve">A. Curricular Adaptation and Universal Design</w:t>
      </w:r>
    </w:p>
    <w:p>
      <w:pPr>
        <w:pStyle w:val="FirstParagraph"/>
      </w:pPr>
      <w:r>
        <w:t xml:space="preserve">The primary academic responsibility of the Special Education Teacher in Mexico City is to facilitate access to the general curriculum. Given the diverse needs of students in mixed-ability classrooms—ranging from dyslexia and autism spectrum disorders to physical disabilities—the SET designs Individual Educational Plans (</w:t>
      </w:r>
      <w:r>
        <w:rPr>
          <w:iCs/>
          <w:i/>
        </w:rPr>
        <w:t xml:space="preserve">Programas de Educación Individual</w:t>
      </w:r>
      <w:r>
        <w:t xml:space="preserve">). However, a modern trend observed in Mexico City schools is the move toward Universal Design for Learning (UDL). Special Education Teachers are increasingly training regular grade-level teachers to implement UDL principles, ensuring that materials are accessible from the outset rather than retrofitted. This shift is crucial in Mexico City’s large class sizes (often exceeding 25-30 students per teacher), where individualized attention is logistically challenging.</w:t>
      </w:r>
    </w:p>
    <w:bookmarkEnd w:id="23"/>
    <w:bookmarkStart w:id="24" w:name="X90d6e720a59e2b59239d40443e6b057f73140be"/>
    <w:p>
      <w:pPr>
        <w:pStyle w:val="Heading3"/>
      </w:pPr>
      <w:r>
        <w:t xml:space="preserve">B. Collaborative Consultation with General Educators</w:t>
      </w:r>
    </w:p>
    <w:p>
      <w:pPr>
        <w:pStyle w:val="FirstParagraph"/>
      </w:pPr>
      <w:r>
        <w:t xml:space="preserve">In the Mexican educational culture, there has traditionally been a hierarchy that places regular classroom teachers as the primary authority. The integration of Special Education Teachers requires a delicate balance of professional respect and collaboration. In Mexico City pilot programs, it has been observed that SETs act as pedagogical coaches. They assist general education teachers in managing behavioral challenges and differentiating instruction without "taking over" the classroom entirely. This collaborative model helps reduce the stigma often associated with special needs labels, fostering a community where diversity is normalized within the school culture.</w:t>
      </w:r>
    </w:p>
    <w:bookmarkEnd w:id="24"/>
    <w:bookmarkStart w:id="25" w:name="Xfb8c3c6cf180d13511974828a3dc62ec4e2463d"/>
    <w:p>
      <w:pPr>
        <w:pStyle w:val="Heading3"/>
      </w:pPr>
      <w:r>
        <w:t xml:space="preserve">C. Psycho-Social Support and Family Engagement</w:t>
      </w:r>
    </w:p>
    <w:p>
      <w:pPr>
        <w:pStyle w:val="FirstParagraph"/>
      </w:pPr>
      <w:r>
        <w:t xml:space="preserve">Socio-economic factors in Mexico City significantly impact educational outcomes. Many families in marginalized neighborhoods face barriers that affect their children’s learning, including poverty, violence exposure, and lack of healthcare access. Special Education Teachers often serve as the first point of contact for identifying these non-academic barriers. They coordinate with social workers and local NGOs to provide holistic support. Furthermore, they act as mediators between the school system and families who may feel alienated by the bureaucratic complexities of Mexico City’s public education system.</w:t>
      </w:r>
    </w:p>
    <w:bookmarkEnd w:id="25"/>
    <w:bookmarkEnd w:id="26"/>
    <w:bookmarkStart w:id="27" w:name="iv.-challenges-faced-in-an-urban-context"/>
    <w:p>
      <w:pPr>
        <w:pStyle w:val="Heading2"/>
      </w:pPr>
      <w:r>
        <w:t xml:space="preserve">IV. Challenges Faced in an Urban Context</w:t>
      </w:r>
    </w:p>
    <w:p>
      <w:pPr>
        <w:pStyle w:val="FirstParagraph"/>
      </w:pPr>
      <w:r>
        <w:t xml:space="preserve">Despite progress, Special Education Teachers in Mexico City face significant systemic challenges. The first is overcrowding. In many *telesecundarias* and primary schools within the city’s periphery, classrooms are bursting with students, making individualized attention difficult even for specialized staff.</w:t>
      </w:r>
    </w:p>
    <w:p>
      <w:pPr>
        <w:pStyle w:val="BodyText"/>
      </w:pPr>
      <w:r>
        <w:t xml:space="preserve">A second major challenge is the lack of continuity in policy implementation across different administrative terms in Mexico City. Changes in leadership at the Secretariat of Public Education have occasionally led to shifts in funding and priority, creating instability for SETs who rely on consistent support structures. Additionally, there is a persistent shortage of qualified personnel. While demand for inclusion has skyrocketed, the number of university graduates specializing in special education has not kept pace with the needs of Mexico City’s massive population.</w:t>
      </w:r>
    </w:p>
    <w:p>
      <w:pPr>
        <w:pStyle w:val="BodyText"/>
      </w:pPr>
      <w:r>
        <w:t xml:space="preserve">Furthermore, attitudinal barriers persist among some parents and community members who still view inclusion as detrimental to neurotypical students. Special Education Teachers often find themselves acting not just as educators, but as advocates and educators of the wider community, challenging deep-seated prejudices about disability.</w:t>
      </w:r>
    </w:p>
    <w:bookmarkEnd w:id="27"/>
    <w:bookmarkStart w:id="28" w:name="Xb531344c206496b7625a432ae65f013c5b265fa"/>
    <w:p>
      <w:pPr>
        <w:pStyle w:val="Heading2"/>
      </w:pPr>
      <w:r>
        <w:t xml:space="preserve">V. The Strategic Importance of Mexico City</w:t>
      </w:r>
    </w:p>
    <w:p>
      <w:pPr>
        <w:pStyle w:val="FirstParagraph"/>
      </w:pPr>
      <w:r>
        <w:t xml:space="preserve">Mexico City serves as a laboratory for educational innovation in Latin America. Because it is the capital and holds the highest concentration of resources, research institutions, and government attention, successes achieved by Special Education Teachers here often trickle down to other states. When SETs in Mexico City develop effective strategies for integrating technology into special education or create successful community partnerships, these models are documented and shared nationally.</w:t>
      </w:r>
    </w:p>
    <w:p>
      <w:pPr>
        <w:pStyle w:val="BodyText"/>
      </w:pPr>
      <w:r>
        <w:t xml:space="preserve">The concentration of universities offering degrees in Special Education in Mexico City also fosters a vibrant academic-practice dialogue. Practitioners often engage with researchers from institutions like the National Autonomous University of Mexico (UNAM) and the Pedagogical Institute, ensuring that teaching practices are evidence-based. This symbiotic relationship enhances the professional status of Special Education Teachers, elevating them from paraprofessionals to highly skilled pedagogical experts.</w:t>
      </w:r>
    </w:p>
    <w:bookmarkEnd w:id="28"/>
    <w:bookmarkStart w:id="29" w:name="vi.-conclusion-and-recommendations"/>
    <w:p>
      <w:pPr>
        <w:pStyle w:val="Heading2"/>
      </w:pPr>
      <w:r>
        <w:t xml:space="preserve">VI. Conclusion and Recommendations</w:t>
      </w:r>
    </w:p>
    <w:p>
      <w:pPr>
        <w:pStyle w:val="FirstParagraph"/>
      </w:pPr>
      <w:r>
        <w:t xml:space="preserve">The role of the Special Education Teacher in Mexico City has fundamentally transformed from a marginal specialist to a central pillar of inclusive education. They are curriculum designers, collaborative mentors, and social advocates. For this system to continue evolving, several recommendations must be considered.</w:t>
      </w:r>
    </w:p>
    <w:p>
      <w:pPr>
        <w:pStyle w:val="BodyText"/>
      </w:pPr>
      <w:r>
        <w:rPr>
          <w:bCs/>
          <w:b/>
        </w:rPr>
        <w:t xml:space="preserve">First,</w:t>
      </w:r>
      <w:r>
        <w:t xml:space="preserve"> </w:t>
      </w:r>
      <w:r>
        <w:t xml:space="preserve">continuous professional development is essential. The complexities of neurodiversity in an urban environment require SETs to be up-to-date with the latest psychological and pedagogical interventions.</w:t>
      </w:r>
    </w:p>
    <w:p>
      <w:pPr>
        <w:pStyle w:val="BodyText"/>
      </w:pPr>
      <w:r>
        <w:rPr>
          <w:bCs/>
          <w:b/>
        </w:rPr>
        <w:t xml:space="preserve">Second,</w:t>
      </w:r>
      <w:r>
        <w:t xml:space="preserve"> </w:t>
      </w:r>
      <w:r>
        <w:t xml:space="preserve">inter-sectoral collaboration must be formalized. Special Education Teachers need stronger ties with healthcare and social services within Mexico City’s municipal administration to address the root causes of educational exclusion.</w:t>
      </w:r>
    </w:p>
    <w:p>
      <w:pPr>
        <w:pStyle w:val="BodyText"/>
      </w:pPr>
      <w:r>
        <w:rPr>
          <w:bCs/>
          <w:b/>
        </w:rPr>
        <w:t xml:space="preserve">Third,</w:t>
      </w:r>
      <w:r>
        <w:t xml:space="preserve"> </w:t>
      </w:r>
      <w:r>
        <w:t xml:space="preserve">technological integration should be accelerated. Providing Special Education Teachers in Mexico City with assistive technologies can bridge gaps for students with severe disabilities, ensuring they have equal access to information.</w:t>
      </w:r>
    </w:p>
    <w:p>
      <w:pPr>
        <w:pStyle w:val="BodyText"/>
      </w:pPr>
      <w:r>
        <w:t xml:space="preserve">In conclusion, as Mexico City continues to grow and diversify, the Special Education Teacher will remain at the vanguard of social justice in education. Their ability to navigate the complexities of urban schooling while championing inclusive values is not just a professional duty but a civic imperative for the future of Mexican society.</w:t>
      </w:r>
    </w:p>
    <w:bookmarkEnd w:id="29"/>
    <w:bookmarkStart w:id="30" w:name="vii.-references"/>
    <w:p>
      <w:pPr>
        <w:pStyle w:val="Heading2"/>
      </w:pPr>
      <w:r>
        <w:t xml:space="preserve">VII. References</w:t>
      </w:r>
    </w:p>
    <w:p>
      <w:pPr>
        <w:numPr>
          <w:ilvl w:val="0"/>
          <w:numId w:val="1001"/>
        </w:numPr>
        <w:pStyle w:val="Compact"/>
      </w:pPr>
      <w:r>
        <w:t xml:space="preserve">Gobierno de la Ciudad de México. (2019). *Política Nacional de Equidad y Educación Inclusiva*. Secretaría de Educación Pública.</w:t>
      </w:r>
    </w:p>
    <w:p>
      <w:pPr>
        <w:numPr>
          <w:ilvl w:val="0"/>
          <w:numId w:val="1001"/>
        </w:numPr>
        <w:pStyle w:val="Compact"/>
      </w:pPr>
      <w:r>
        <w:t xml:space="preserve">National Association of Private Institutions of Special Education (ANEPEM). (2021). *State of Inclusive Education in Urban Mexico City*. ANEPEM Publications.</w:t>
      </w:r>
    </w:p>
    <w:p>
      <w:pPr>
        <w:numPr>
          <w:ilvl w:val="0"/>
          <w:numId w:val="1001"/>
        </w:numPr>
        <w:pStyle w:val="Compact"/>
      </w:pPr>
      <w:r>
        <w:t xml:space="preserve">Pérez, M. &amp; López, J. (2020). "Challenges of Large-Class Inclusion: A Case Study from Mexico City." *Journal of Latin American Special Education*, 14(2), 45-67.</w:t>
      </w:r>
    </w:p>
    <w:p>
      <w:pPr>
        <w:numPr>
          <w:ilvl w:val="0"/>
          <w:numId w:val="1001"/>
        </w:numPr>
        <w:pStyle w:val="Compact"/>
      </w:pPr>
      <w:r>
        <w:t xml:space="preserve">Ramírez, A. (2018). "From Segregation to Integration: The Historical Shift in Mexican Pedagogy." *Revista Mexicana de Investigación Educativa*, 23(78), 112-130.</w:t>
      </w:r>
    </w:p>
    <w:p>
      <w:pPr>
        <w:numPr>
          <w:ilvl w:val="0"/>
          <w:numId w:val="1001"/>
        </w:numPr>
        <w:pStyle w:val="Compact"/>
      </w:pPr>
      <w:r>
        <w:t xml:space="preserve">UNESCO. (2017). *Guidelines for Inclusion: Ensuring Access to Education for All*. UNESCO Publishing.</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Education in the Capital: The Evolving Role of the Special Education Teacher in Mexico City</dc:title>
  <dc:creator/>
  <dc:language>en</dc:language>
  <cp:keywords/>
  <dcterms:created xsi:type="dcterms:W3CDTF">2026-07-30T05:29:02Z</dcterms:created>
  <dcterms:modified xsi:type="dcterms:W3CDTF">2026-07-30T05:29:02Z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