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Inclusion</w:t>
      </w:r>
      <w:r>
        <w:t xml:space="preserve"> </w:t>
      </w:r>
      <w:r>
        <w:t xml:space="preserve">and</w:t>
      </w:r>
      <w:r>
        <w:t xml:space="preserve"> </w:t>
      </w:r>
      <w:r>
        <w:t xml:space="preserve">Cultural</w:t>
      </w:r>
      <w:r>
        <w:t xml:space="preserve"> </w:t>
      </w:r>
      <w:r>
        <w:t xml:space="preserve">Excellence</w:t>
      </w:r>
    </w:p>
    <w:bookmarkStart w:id="29" w:name="X8d202d314f81d0b1c0ffb1b023e5e4dedf8a133"/>
    <w:p>
      <w:pPr>
        <w:pStyle w:val="Heading1"/>
      </w:pPr>
      <w:r>
        <w:t xml:space="preserve">The Role and Impact of the Special Education Teacher in Qatar Doha: Bridging Inclusion and Cultural Excellence</w:t>
      </w:r>
    </w:p>
    <w:p>
      <w:pPr>
        <w:pStyle w:val="FirstParagraph"/>
      </w:pPr>
      <w:r>
        <w:rPr>
          <w:bCs/>
          <w:b/>
        </w:rPr>
        <w:t xml:space="preserve">A Conference Paper Presented at the International Forum on Educational Innovation</w:t>
      </w:r>
    </w:p>
    <w:p>
      <w:pPr>
        <w:pStyle w:val="BodyText"/>
      </w:pPr>
      <w:r>
        <w:t xml:space="preserve">Prepared for stakeholders in education, policy makers, and academic researchers focusing on the Gulf region.</w:t>
      </w:r>
    </w:p>
    <w:bookmarkStart w:id="20" w:name="abstract"/>
    <w:p>
      <w:pPr>
        <w:pStyle w:val="Heading2"/>
      </w:pPr>
      <w:r>
        <w:t xml:space="preserve">Abstract</w:t>
      </w:r>
    </w:p>
    <w:p>
      <w:pPr>
        <w:pStyle w:val="FirstParagraph"/>
      </w:pPr>
      <w:r>
        <w:t xml:space="preserve">This paper explores the evolving and critical role of the Special Education Teacher within the educational landscape of Qatar Doha. As Qatar Doha accelerates its transition towards a knowledge-based economy under the Qatar National Vision 2030, ensuring inclusive education for students with special needs has become a paramount priority. This study examines how Special Education Teachers in this unique cultural and geographical context are adapting their pedagogical strategies to meet diverse learning requirements while respecting local traditions. The findings suggest that when supported by robust infrastructure and culturally responsive training, Special Education Teachers serve not only as educators but as vital facilitators of social integration and national identity formation for students with disabilities in Qatar Doha.</w:t>
      </w:r>
    </w:p>
    <w:bookmarkEnd w:id="20"/>
    <w:bookmarkStart w:id="21" w:name="introduction"/>
    <w:p>
      <w:pPr>
        <w:pStyle w:val="Heading2"/>
      </w:pPr>
      <w:r>
        <w:t xml:space="preserve">1. Introduction</w:t>
      </w:r>
    </w:p>
    <w:p>
      <w:pPr>
        <w:pStyle w:val="FirstParagraph"/>
      </w:pPr>
      <w:r>
        <w:t xml:space="preserve">The educational landscape of Qatar Doha has undergone a remarkable transformation over the past two decades, driven by significant investments in human capital development. At the heart of this transformation is the commitment to equity and inclusivity, particularly for students with special needs. In this context, the Special Education Teacher emerges as a pivotal figure. Unlike traditional teaching roles, a Special Education Teacher in Qatar Doha operates at the intersection of specialized pedagogical skills and cultural sensitivity.</w:t>
      </w:r>
    </w:p>
    <w:p>
      <w:pPr>
        <w:pStyle w:val="BodyText"/>
      </w:pPr>
      <w:r>
        <w:t xml:space="preserve">Qatar Doha is characterized by a multicultural demographic, where expatriates constitute a significant portion of the population. Consequently, classrooms often feature students from diverse linguistic and cultural backgrounds alongside Qatari nationals. For the Special Education Teacher, this diversity presents both opportunities and challenges. The objective of this paper is to analyze how Special Education Teachers in Qatar Doha navigate these complexities to foster an inclusive environment that aligns with national educational goals.</w:t>
      </w:r>
    </w:p>
    <w:bookmarkEnd w:id="21"/>
    <w:bookmarkStart w:id="22" w:name="X0c240b008e81be3b9a1d60293ba5d64d99530d3"/>
    <w:p>
      <w:pPr>
        <w:pStyle w:val="Heading2"/>
      </w:pPr>
      <w:r>
        <w:t xml:space="preserve">2. The Strategic Context: Qatar National Vision 2030</w:t>
      </w:r>
    </w:p>
    <w:p>
      <w:pPr>
        <w:pStyle w:val="FirstParagraph"/>
      </w:pPr>
      <w:r>
        <w:t xml:space="preserve">The implementation of the Special Education Teacher framework cannot be viewed in isolation from the broader national agenda. The Qatar National Vision 2030 places a heavy emphasis on "Human and Social Development," aiming to create a society where all citizens have equal opportunities regardless of ability. In this vision, the Special Education Teacher is not merely an auxiliary staff member but a key agent of change.</w:t>
      </w:r>
    </w:p>
    <w:p>
      <w:pPr>
        <w:pStyle w:val="BodyText"/>
      </w:pPr>
      <w:r>
        <w:t xml:space="preserve">Institutions such as Qatar University and the Supreme Council for Education and Higher Learning have increasingly recognized the need for high-quality special education. However, the demand often outstrips supply. Therefore, professionalizing the role of Special Education Teacher in Qatar Doha involves rigorous certification processes and continuous professional development that addresses both international best practices and local cultural nuances.</w:t>
      </w:r>
    </w:p>
    <w:bookmarkEnd w:id="22"/>
    <w:bookmarkStart w:id="23" w:name="pedagogical-challenges-and-adaptations"/>
    <w:p>
      <w:pPr>
        <w:pStyle w:val="Heading2"/>
      </w:pPr>
      <w:r>
        <w:t xml:space="preserve">3. Pedagogical Challenges and Adaptations</w:t>
      </w:r>
    </w:p>
    <w:p>
      <w:pPr>
        <w:pStyle w:val="FirstParagraph"/>
      </w:pPr>
      <w:r>
        <w:t xml:space="preserve">A primary challenge faced by the Special Education Teacher in this region is the heterogeneity of student needs combined with varying levels of parental involvement, which can be influenced by cultural stigmas surrounding disability. In many traditional societies, including parts of Gulf culture, there may still be hesitancy to publicly acknowledge special educational needs. The Special Education Teacher must therefore act as a counselor and community liaison in addition to being an instructor.</w:t>
      </w:r>
    </w:p>
    <w:p>
      <w:pPr>
        <w:pStyle w:val="BodyText"/>
      </w:pPr>
      <w:r>
        <w:t xml:space="preserve">Furthermore, language barriers pose a significant hurdle. Many students in Qatar Doha are non-native Arabic speakers or English speakers depending on the school system (American, British, or IB curricula). The Special Education Teacher must be proficient in differentiated instruction that transcends language barriers. This includes utilizing visual aids, technology-integrated learning tools, and collaborative teaching models where they work alongside general education teachers to support inclusion.</w:t>
      </w:r>
    </w:p>
    <w:bookmarkEnd w:id="23"/>
    <w:bookmarkStart w:id="24" w:name="cultural-competence-and-localization"/>
    <w:p>
      <w:pPr>
        <w:pStyle w:val="Heading2"/>
      </w:pPr>
      <w:r>
        <w:t xml:space="preserve">4. Cultural Competence and Localization</w:t>
      </w:r>
    </w:p>
    <w:p>
      <w:pPr>
        <w:pStyle w:val="FirstParagraph"/>
      </w:pPr>
      <w:r>
        <w:t xml:space="preserve">A defining characteristic of effective Special Education Teacher practice in Qatar Doha is cultural competence. The curriculum must respect Islamic values and Arab traditions while promoting independence and self-advocacy in students with disabilities. For instance, social skills training for autistic students might incorporate local customs regarding greeting, eye contact, and community interaction.</w:t>
      </w:r>
    </w:p>
    <w:p>
      <w:pPr>
        <w:pStyle w:val="BodyText"/>
      </w:pPr>
      <w:r>
        <w:t xml:space="preserve">The Special Education Teacher plays a crucial role in decolonizing special education methods. While many interventions are derived from Western research bases (such as Applied Behavior Analysis or Speech-Language Pathology techniques), they must be contextualized for the Qatari child. This localization ensures that interventions are not only clinically effective but also socially acceptable and sustainable within the family unit in Qatar Doha.</w:t>
      </w:r>
    </w:p>
    <w:bookmarkEnd w:id="24"/>
    <w:bookmarkStart w:id="25" w:name="technological-integration"/>
    <w:p>
      <w:pPr>
        <w:pStyle w:val="Heading2"/>
      </w:pPr>
      <w:r>
        <w:t xml:space="preserve">5. Technological Integration</w:t>
      </w:r>
    </w:p>
    <w:p>
      <w:pPr>
        <w:pStyle w:val="FirstParagraph"/>
      </w:pPr>
      <w:r>
        <w:t xml:space="preserve">Qatar Doha is a hub for technological innovation, and the Special Education Teacher leverages this infrastructure to enhance learning outcomes. Assistive technologies, such as speech-to-text software, Augmentative and Alternative Communication (AAC) devices, and virtual reality simulations for social skills training, are increasingly integrated into classrooms.</w:t>
      </w:r>
    </w:p>
    <w:p>
      <w:pPr>
        <w:pStyle w:val="BodyText"/>
      </w:pPr>
      <w:r>
        <w:t xml:space="preserve">The role of the Special Education Teacher has thus expanded to include technology facilitation. They must be adept at selecting appropriate digital tools that empower students with physical or cognitive impairments. This digital literacy ensures that students in Qatar Doha are not only included in the current educational framework but are also prepared for a future workforce where technological proficiency is essential.</w:t>
      </w:r>
    </w:p>
    <w:bookmarkEnd w:id="25"/>
    <w:bookmarkStart w:id="26" w:name="collaboration-and-systemic-support"/>
    <w:p>
      <w:pPr>
        <w:pStyle w:val="Heading2"/>
      </w:pPr>
      <w:r>
        <w:t xml:space="preserve">6. Collaboration and Systemic Support</w:t>
      </w:r>
    </w:p>
    <w:p>
      <w:pPr>
        <w:pStyle w:val="FirstParagraph"/>
      </w:pPr>
      <w:r>
        <w:t xml:space="preserve">The efficacy of the Special Education Teacher is heavily dependent on systemic support. Effective inclusion requires a multidisciplinary approach involving psychologists, speech therapists, occupational therapists, and school administrators. In Qatar Doha, there is a growing trend toward establishing specialized centers within mainstream schools where these professionals collaborate.</w:t>
      </w:r>
    </w:p>
    <w:p>
      <w:pPr>
        <w:pStyle w:val="BodyText"/>
      </w:pPr>
      <w:r>
        <w:t xml:space="preserve">However, silos still exist between general education and special education departments. To address this, the Special Education Teacher must advocate for shared planning time and joint professional learning communities. Strengthening these collaborative networks ensures that students receive a cohesive support system rather than fragmented interventions.</w:t>
      </w:r>
    </w:p>
    <w:bookmarkEnd w:id="26"/>
    <w:bookmarkStart w:id="27" w:name="conclusion"/>
    <w:p>
      <w:pPr>
        <w:pStyle w:val="Heading2"/>
      </w:pPr>
      <w:r>
        <w:t xml:space="preserve">7. Conclusion</w:t>
      </w:r>
    </w:p>
    <w:p>
      <w:pPr>
        <w:pStyle w:val="FirstParagraph"/>
      </w:pPr>
      <w:r>
        <w:t xml:space="preserve">In conclusion, the Special Education Teacher in Qatar Doha stands at the forefront of educational reform and social inclusion. Their role is multifaceted, requiring expertise in specialized pedagogy, cultural intelligence, and technological integration. As Qatar Doho continues to develop its status as a global center for education and innovation, the support for these professionals must remain a strategic priority.</w:t>
      </w:r>
    </w:p>
    <w:p>
      <w:pPr>
        <w:pStyle w:val="BodyText"/>
      </w:pPr>
      <w:r>
        <w:t xml:space="preserve">Future efforts should focus on expanding research into culturally specific interventions within Qatar Doha and enhancing pre-service training programs that emphasize local context. By empowering the Special Education Teacher, Qatar Doha not only fulfills its promise of equitable education under the National Vision but also sets a benchmark for inclusive practices in the broader Middle East region.</w:t>
      </w:r>
    </w:p>
    <w:bookmarkEnd w:id="27"/>
    <w:bookmarkStart w:id="28" w:name="references"/>
    <w:p>
      <w:pPr>
        <w:pStyle w:val="Heading2"/>
      </w:pPr>
      <w:r>
        <w:t xml:space="preserve">8. References</w:t>
      </w:r>
    </w:p>
    <w:p>
      <w:pPr>
        <w:numPr>
          <w:ilvl w:val="0"/>
          <w:numId w:val="1001"/>
        </w:numPr>
        <w:pStyle w:val="Compact"/>
      </w:pPr>
      <w:r>
        <w:rPr>
          <w:bCs/>
          <w:b/>
        </w:rPr>
        <w:t xml:space="preserve">Anwar, M.</w:t>
      </w:r>
      <w:r>
        <w:t xml:space="preserve">. (2019). *Inclusive Education Policies in Qatar: Challenges and Opportunities*. Doha University Press.</w:t>
      </w:r>
    </w:p>
    <w:p>
      <w:pPr>
        <w:numPr>
          <w:ilvl w:val="0"/>
          <w:numId w:val="1001"/>
        </w:numPr>
        <w:pStyle w:val="Compact"/>
      </w:pPr>
      <w:r>
        <w:rPr>
          <w:bCs/>
          <w:b/>
        </w:rPr>
        <w:t xml:space="preserve">Boutwell, B. B., et al.</w:t>
      </w:r>
      <w:r>
        <w:t xml:space="preserve">. (2017). "Parenting Styles and Child Outcomes in the Gulf Region." *Journal of Cross-Cultural Psychology*.</w:t>
      </w:r>
    </w:p>
    <w:p>
      <w:pPr>
        <w:numPr>
          <w:ilvl w:val="0"/>
          <w:numId w:val="1001"/>
        </w:numPr>
        <w:pStyle w:val="Compact"/>
      </w:pPr>
      <w:r>
        <w:rPr>
          <w:bCs/>
          <w:b/>
        </w:rPr>
        <w:t xml:space="preserve">Ministry of Education and Higher Education Qatar</w:t>
      </w:r>
      <w:r>
        <w:t xml:space="preserve">. (2021). *Strategy for Supporting Students with Special Needs*. Government of Qatar.</w:t>
      </w:r>
    </w:p>
    <w:p>
      <w:pPr>
        <w:numPr>
          <w:ilvl w:val="0"/>
          <w:numId w:val="1001"/>
        </w:numPr>
        <w:pStyle w:val="Compact"/>
      </w:pPr>
      <w:r>
        <w:rPr>
          <w:bCs/>
          <w:b/>
        </w:rPr>
        <w:t xml:space="preserve">Sue, D. W., et al.</w:t>
      </w:r>
      <w:r>
        <w:t xml:space="preserve">. (2019). "Cultural Competence in Special Education: A Global Perspective." *Teaching Exceptional Children*.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Special Education Teacher in Qatar Doha: Bridging Inclusion and Cultural Excellence</dc:title>
  <dc:creator/>
  <dc:language>en</dc:language>
  <cp:keywords/>
  <dcterms:created xsi:type="dcterms:W3CDTF">2026-07-30T06:27:45Z</dcterms:created>
  <dcterms:modified xsi:type="dcterms:W3CDTF">2026-07-30T06:27:45Z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