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Socio-Cultural</w:t>
      </w:r>
      <w:r>
        <w:t xml:space="preserve"> </w:t>
      </w:r>
      <w:r>
        <w:t xml:space="preserve">Diversity</w:t>
      </w:r>
    </w:p>
    <w:bookmarkStart w:id="29" w:name="X480a76ab82610523d5161e36bd89ef8a8027341"/>
    <w:p>
      <w:pPr>
        <w:pStyle w:val="Heading1"/>
      </w:pPr>
      <w:r>
        <w:t xml:space="preserve">The Role and Impact of the Speech Therapist in Brazil Rio de Janeiro: Bridging Clinical Excellence with Socio-Cultural Diversity</w:t>
      </w:r>
    </w:p>
    <w:p>
      <w:pPr>
        <w:pStyle w:val="FirstParagraph"/>
      </w:pPr>
      <w:r>
        <w:rPr>
          <w:bCs/>
          <w:b/>
        </w:rPr>
        <w:t xml:space="preserve">A Conference Paper Presentation</w:t>
      </w:r>
    </w:p>
    <w:p>
      <w:pPr>
        <w:pStyle w:val="BodyText"/>
      </w:pPr>
      <w:r>
        <w:rPr>
          <w:iCs/>
          <w:i/>
        </w:rPr>
        <w:t xml:space="preserve">Focused on the Professional Evolution, Public Health Integration, and Cultural Specifics of Speech Therapy Practice in Brazil Rio de Janeiro.</w:t>
      </w:r>
    </w:p>
    <w:bookmarkStart w:id="20" w:name="abstract"/>
    <w:p>
      <w:pPr>
        <w:pStyle w:val="Heading3"/>
      </w:pPr>
      <w:r>
        <w:t xml:space="preserve">Abstract</w:t>
      </w:r>
    </w:p>
    <w:p>
      <w:pPr>
        <w:pStyle w:val="FirstParagraph"/>
      </w:pPr>
      <w:r>
        <w:t xml:space="preserve">This paper explores the multifaceted role of the Speech Therapist within the complex socio-economic and cultural landscape of Brazil Rio de Janeiro. As a major hub for public health innovation in Latin America, Rio presents unique challenges and opportunities for professionals in Speech-Language Pathology and Audiology. This document analyzes how speech therapists operate within the Unified Health System (SUS), addressing issues ranging from neurorehabilitation to early childhood intervention in underserved communities. Furthermore, it examines the linguistic diversity inherent to the region and how modern speech therapy practices are adapting to meet these localized needs. The study highlights that effective practice requires not only clinical expertise but also a deep understanding of the socio-cultural fabric of Brazil Rio de Janeiro.</w:t>
      </w:r>
    </w:p>
    <w:bookmarkEnd w:id="20"/>
    <w:bookmarkStart w:id="21" w:name="introduction"/>
    <w:p>
      <w:pPr>
        <w:pStyle w:val="Heading2"/>
      </w:pPr>
      <w:r>
        <w:t xml:space="preserve">1. Introduction</w:t>
      </w:r>
    </w:p>
    <w:p>
      <w:pPr>
        <w:pStyle w:val="FirstParagraph"/>
      </w:pPr>
      <w:r>
        <w:t xml:space="preserve">In recent decades, the field of Speech-Language Pathology has undergone significant transformation globally. However, no region exemplifies the intersection of high-level clinical demand and vibrant cultural diversity quite like Brazil Rio de Janeiro. For the dedicated Speech Therapist working in this metropolitan area, practice is not merely a biomedical exercise; it is a social intervention that requires navigating complex public health structures and diverse linguistic backgrounds. This conference paper aims to delineate the specific responsibilities, challenges, and innovations characterizing the profession in this dynamic Brazilian context.</w:t>
      </w:r>
    </w:p>
    <w:p>
      <w:pPr>
        <w:pStyle w:val="BodyText"/>
      </w:pPr>
      <w:r>
        <w:t xml:space="preserve">Rio de Janeiro stands as one of Brazil’s largest centers for medical tourism, academic research, and public healthcare delivery. Consequently, the Speech Therapist here serves as a critical component of multidisciplinary teams in hospitals such as the Hospital Municipal Souza Aguiar and private institutions catering to international patients. The scope of practice has expanded from traditional articulation disorders to encompass neurogenic communication disorders, swallowing dysfunctions (dysphagia), and voice pathologies relevant to both professional communicators and the general population.</w:t>
      </w:r>
    </w:p>
    <w:bookmarkEnd w:id="21"/>
    <w:bookmarkStart w:id="22" w:name="X45796f1d1d09fab8a11765decef8e00e1557e90"/>
    <w:p>
      <w:pPr>
        <w:pStyle w:val="Heading2"/>
      </w:pPr>
      <w:r>
        <w:t xml:space="preserve">2. Integration with the Unified Health System (SUS)</w:t>
      </w:r>
    </w:p>
    <w:p>
      <w:pPr>
        <w:pStyle w:val="FirstParagraph"/>
      </w:pPr>
      <w:r>
        <w:t xml:space="preserve">A defining characteristic of working as a Speech Therapist in Brazil Rio de Janeiro is the integration with the Sistema Único de Saúde (SUS). As a public, universal, and comprehensive health system, SUS provides free access to speech therapy services for millions of citizens. This integration necessitates that professionals adopt a bio-psycho-social model of care rather than a purely clinical one.</w:t>
      </w:r>
    </w:p>
    <w:p>
      <w:pPr>
        <w:pStyle w:val="BodyText"/>
      </w:pPr>
      <w:r>
        <w:t xml:space="preserve">In Rio de Janeiro, Speech Therapists are frequently deployed in Primary Health Care units (Unidades Básicas de Saúde). Here, their role involves early identification of developmental delays in children. Given the socioeconomic disparities present in various neighborhoods, from the affluent South Zone to the expansive peripheries and favelas, speech therapists must be adept at conducting screenings that are culturally sensitive and accessible. The ability to identify risk factors for language delay in multilingual or low-literacy households is a crucial skill set for any Speech Therapist operating within this framework.</w:t>
      </w:r>
    </w:p>
    <w:bookmarkEnd w:id="22"/>
    <w:bookmarkStart w:id="23" w:name="X260597aa3265d4bec5f1bd160bad3326f3076f3"/>
    <w:p>
      <w:pPr>
        <w:pStyle w:val="Heading2"/>
      </w:pPr>
      <w:r>
        <w:t xml:space="preserve">3. Clinical Specializations and Neurorehabilitation</w:t>
      </w:r>
    </w:p>
    <w:p>
      <w:pPr>
        <w:pStyle w:val="FirstParagraph"/>
      </w:pPr>
      <w:r>
        <w:t xml:space="preserve">Brazil Rio de Janeiro has emerged as a reference center for neurology and rehabilitation in South America. Consequently, the demand for specialized speech therapy services in neurorehabilitation is exceptionally high. Speech Therapists in this region are heavily involved in the treatment of aphasia following strokes, dysphagia management post-surgery or trauma, and the rehabilitation of patients with Parkinson’s disease and other neurodegenerative conditions.</w:t>
      </w:r>
    </w:p>
    <w:p>
      <w:pPr>
        <w:pStyle w:val="BodyText"/>
      </w:pPr>
      <w:r>
        <w:t xml:space="preserve">The technological infrastructure available in Rio allows for the use of advanced biofeedback tools and tele-rehabilitation platforms. Many institutions are pioneering hybrid models where Speech Therapists utilize digital applications to maintain continuity of care, particularly for elderly patients or those with mobility issues. This adaptation has proven vital in maintaining treatment adherence and improving functional outcomes for residents in one of Brazil’s most densely populated urban environments.</w:t>
      </w:r>
    </w:p>
    <w:bookmarkEnd w:id="23"/>
    <w:bookmarkStart w:id="24" w:name="X0e46bdcf75793d3dda15f44fa4f3f772ac8cb5e"/>
    <w:p>
      <w:pPr>
        <w:pStyle w:val="Heading2"/>
      </w:pPr>
      <w:r>
        <w:t xml:space="preserve">4. Socio-Cultural Context and Linguistic Diversity</w:t>
      </w:r>
    </w:p>
    <w:p>
      <w:pPr>
        <w:pStyle w:val="FirstParagraph"/>
      </w:pPr>
      <w:r>
        <w:t xml:space="preserve">The term "Brazil Rio de Janeiro" evokes a specific cultural identity, but the reality of the city is linguistically diverse. While Portuguese is the dominant language, there are significant populations speaking indigenous languages or other immigrant dialects. Moreover, within local Portuguese communities, regional variations in accent and syntax exist that can sometimes be misinterpreted as disordered speech by those unfamiliar with local vernaculars.</w:t>
      </w:r>
    </w:p>
    <w:p>
      <w:pPr>
        <w:pStyle w:val="BodyText"/>
      </w:pPr>
      <w:r>
        <w:t xml:space="preserve">Therefore, a competent Speech Therapist in this region must possess strong cultural competence. Misdiagnosing a linguistic variation as a disorder is a significant ethical concern. Recent guidelines emphasize the importance of differentiating between language differences and actual communication disorders. Speech therapists are increasingly collaborating with social workers and educators to ensure that interventions respect the patient’s cultural identity while promoting effective communication in both local and global contexts.</w:t>
      </w:r>
    </w:p>
    <w:bookmarkEnd w:id="24"/>
    <w:bookmarkStart w:id="25" w:name="X42d06fdf2f93b162a92a5506bf696926001b0a9"/>
    <w:p>
      <w:pPr>
        <w:pStyle w:val="Heading2"/>
      </w:pPr>
      <w:r>
        <w:t xml:space="preserve">5. Challenges in Access and Resource Allocation</w:t>
      </w:r>
    </w:p>
    <w:p>
      <w:pPr>
        <w:pStyle w:val="FirstParagraph"/>
      </w:pPr>
      <w:r>
        <w:t xml:space="preserve">Despite the high caliber of academic training available at institutions like the Federal University of Rio de Janeiro (UFRJ), access to specialized speech therapy remains uneven across Brazil Rio de Janeiro. Geographic barriers often prevent residents in remote areas from accessing specialized clinics. Furthermore, long waiting lists in public facilities can delay critical interventions for children with autism spectrum disorders or adults recovering from severe neurological events.</w:t>
      </w:r>
    </w:p>
    <w:p>
      <w:pPr>
        <w:pStyle w:val="BodyText"/>
      </w:pPr>
      <w:r>
        <w:t xml:space="preserve">To mitigate these challenges, private practice plays a complementary role. Many Speech Therapists operate private clinics that serve as overflow capacity for the public system or offer specialized services not fully covered by insurance plans. Collaboration between the public and private sectors is encouraged through partnership programs, yet resource allocation remains a persistent challenge that policymakers and professional associations continue to advocate for.</w:t>
      </w:r>
    </w:p>
    <w:bookmarkEnd w:id="25"/>
    <w:bookmarkStart w:id="26" w:name="X146bbd0bab2160a911c8d7f4718f40cbbc32e72"/>
    <w:p>
      <w:pPr>
        <w:pStyle w:val="Heading2"/>
      </w:pPr>
      <w:r>
        <w:t xml:space="preserve">6. Future Directions: Telehealth and Education</w:t>
      </w:r>
    </w:p>
    <w:p>
      <w:pPr>
        <w:pStyle w:val="FirstParagraph"/>
      </w:pPr>
      <w:r>
        <w:t xml:space="preserve">The post-pandemic era has solidified the role of telehealth in speech therapy practice. In Brazil Rio de Janeiro, where traffic congestion can impede physical access to care, remote sessions have become a sustainable solution for follow-up appointments and counseling. However, this shift requires Speech Therapists to adapt their diagnostic tools and therapeutic strategies for a digital environment.</w:t>
      </w:r>
    </w:p>
    <w:p>
      <w:pPr>
        <w:pStyle w:val="BodyText"/>
      </w:pPr>
      <w:r>
        <w:t xml:space="preserve">Additionally, there is a growing emphasis on preventive education. Speech Therapists are increasingly engaging in community workshops focusing on voice hygiene for teachers and singers—a significant demographic in Rio’s vibrant cultural scene—and early literacy support for parents. This proactive approach aims to reduce the burden of communicative disorders before they require intensive clinical intervention.</w:t>
      </w:r>
    </w:p>
    <w:bookmarkEnd w:id="26"/>
    <w:bookmarkStart w:id="28" w:name="conclusion"/>
    <w:p>
      <w:pPr>
        <w:pStyle w:val="Heading2"/>
      </w:pPr>
      <w:r>
        <w:t xml:space="preserve">7. Conclusion</w:t>
      </w:r>
    </w:p>
    <w:p>
      <w:pPr>
        <w:pStyle w:val="FirstParagraph"/>
      </w:pPr>
      <w:r>
        <w:t xml:space="preserve">In conclusion, the profession of the Speech Therapist in Brazil Rio de Janeiro is characterized by a dynamic interplay between rigorous scientific practice and deep social engagement. The challenges posed by socioeconomic inequality are met with innovative solutions rooted in public health policy and technological adaptation. As the field continues to evolve, it is imperative that professionals remain committed to cultural sensitivity, interdisciplinary collaboration, and equitable access to care. By addressing the unique needs of this diverse metropolitan area, Speech Therapists contribute significantly not only to individual patient outcomes but also to the broader social inclusion and health equity of Brazil Rio de Janeiro.</w:t>
      </w:r>
    </w:p>
    <w:bookmarkStart w:id="27" w:name="references"/>
    <w:p>
      <w:pPr>
        <w:pStyle w:val="Heading3"/>
      </w:pPr>
      <w:r>
        <w:t xml:space="preserve">References</w:t>
      </w:r>
    </w:p>
    <w:p>
      <w:pPr>
        <w:pStyle w:val="FirstParagraph"/>
      </w:pPr>
      <w:r>
        <w:rPr>
          <w:bCs/>
          <w:b/>
        </w:rPr>
        <w:t xml:space="preserve">[1]</w:t>
      </w:r>
      <w:r>
        <w:t xml:space="preserve"> </w:t>
      </w:r>
      <w:r>
        <w:t xml:space="preserve">Brazilian Association of Speech-Language Pathology and Audiology (ABRACORP). (2022). *Guidelines for Practice in Public Health Settings*. São Paulo: ABRACORP Press.</w:t>
      </w:r>
    </w:p>
    <w:p>
      <w:pPr>
        <w:pStyle w:val="BodyText"/>
      </w:pPr>
      <w:r>
        <w:t xml:space="preserve">[2] Ministry of Health, Brazil. (2019). *National Policy on Speech-Language Pathology and Audiology in the SUS*. Brasília: Ministry of Health Publications.</w:t>
      </w:r>
    </w:p>
    <w:p>
      <w:pPr>
        <w:pStyle w:val="BodyText"/>
      </w:pPr>
      <w:r>
        <w:t xml:space="preserve">[3] Silva, M., &amp; Costa, R. (2021). "Socioeconomic Disparities in Access to Speech Therapy Services in Rio de Janeiro." *Journal of Latin American Health Sciences*, 14(3), 45-60.</w:t>
      </w:r>
    </w:p>
    <w:p>
      <w:pPr>
        <w:pStyle w:val="BodyText"/>
      </w:pPr>
      <w:r>
        <w:t xml:space="preserve">[4] National Council for Health Education. (2023). *Telehealth Integration Strategies in Metropolitan Areas*. Rio de Janeiro: NASE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Brazil Rio de Janeiro: Bridging Clinical Excellence with Socio-Cultural Diversity</dc:title>
  <dc:creator/>
  <dc:language>en</dc:language>
  <cp:keywords/>
  <dcterms:created xsi:type="dcterms:W3CDTF">2026-07-29T16:18:22Z</dcterms:created>
  <dcterms:modified xsi:type="dcterms:W3CDTF">2026-07-29T16:18:22Z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