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Italy</w:t>
      </w:r>
      <w:r>
        <w:t xml:space="preserve"> </w:t>
      </w:r>
      <w:r>
        <w:t xml:space="preserve">Rome:</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27" w:name="X5ff6d3ee43f978b8096f68be973ff901b23ca8c"/>
    <w:p>
      <w:pPr>
        <w:pStyle w:val="Heading1"/>
      </w:pPr>
      <w:r>
        <w:t xml:space="preserve">The Evolving Role of the Speech Therapist in Italy Rome</w:t>
      </w:r>
    </w:p>
    <w:p>
      <w:pPr>
        <w:pStyle w:val="FirstParagraph"/>
      </w:pPr>
      <w:r>
        <w:t xml:space="preserve">Prepared for the International Conference on Multidisciplinary Health Practices</w:t>
      </w:r>
      <w:r>
        <w:br/>
      </w:r>
      <w:r>
        <w:t xml:space="preserve">Location: Rome, Italy</w:t>
      </w:r>
      <w:r>
        <w:br/>
      </w:r>
      <w:r>
        <w:t xml:space="preserve">Date: October 2023</w:t>
      </w:r>
    </w:p>
    <w:p>
      <w:pPr>
        <w:pStyle w:val="BodyText"/>
      </w:pPr>
      <w:r>
        <w:t xml:space="preserve">Abstract :This conference paper explores the critical and expanding role of the Speech Therapist within the healthcare system of Italy, with a specific focus on the metropolitan context of Rome. As urban centers like Rome face increasing demographic complexities, including an aging population and rising rates of neurodevelopmental disorders, speech-language pathology has emerged as a vital component of public health infrastructure. This document analyzes current practices, challenges in integration between private and public sectors in Italy Rome , and future directions for enhancing accessibility to speech therapy services .</w:t>
      </w:r>
    </w:p>
    <w:bookmarkStart w:id="20" w:name="introduction"/>
    <w:p>
      <w:pPr>
        <w:pStyle w:val="Heading2"/>
      </w:pPr>
      <w:r>
        <w:t xml:space="preserve">1. Introduction</w:t>
      </w:r>
    </w:p>
    <w:p>
      <w:pPr>
        <w:pStyle w:val="FirstParagraph"/>
      </w:pPr>
      <w:r>
        <w:t xml:space="preserve">In the heart of Italy, where history meets modernity, the city of Rome stands as a testament to enduring cultural values. However, beneath its ancient facades lies a complex, modern healthcare challenge: ensuring equitable access to specialized therapeutic services for all citizens. Among these specialists, the Speech Therapist (or</w:t>
      </w:r>
      <w:r>
        <w:t xml:space="preserve"> </w:t>
      </w:r>
      <w:r>
        <w:rPr>
          <w:iCs/>
          <w:i/>
        </w:rPr>
        <w:t xml:space="preserve">Logopedista</w:t>
      </w:r>
      <w:r>
        <w:t xml:space="preserve"> </w:t>
      </w:r>
      <w:r>
        <w:t xml:space="preserve">in Italian) plays an increasingly pivotal role in diagnosing and treating communication disorders across the lifespan.</w:t>
      </w:r>
      <w:r>
        <w:t xml:space="preserve"> </w:t>
      </w:r>
      <w:r>
        <w:t xml:space="preserve">The significance of this profession cannot be overstated, particularly within a bustling metropolitan hub like Italy Rome . Here, the density of population and diversity of linguistic backgrounds create unique demands on speech-language pathology services. From children with developmental delays to adults recovering from strokes or traumatic brain injuries, the need for expert intervention is profound. This paper aims to delineate the current landscape of speech therapy in Italy Rome , highlighting successes, identifying gaps, and proposing strategic improvements for stakeholders in public health policy and clinical practice .</w:t>
      </w:r>
    </w:p>
    <w:bookmarkEnd w:id="20"/>
    <w:bookmarkStart w:id="21" w:name="X2a205b2d3259300d16fae3b497d5cd5a401c543"/>
    <w:p>
      <w:pPr>
        <w:pStyle w:val="Heading2"/>
      </w:pPr>
      <w:r>
        <w:t xml:space="preserve">2. The Professional Landscape of Speech Therapy in Italy</w:t>
      </w:r>
    </w:p>
    <w:p>
      <w:pPr>
        <w:pStyle w:val="FirstParagraph"/>
      </w:pPr>
      <w:r>
        <w:t xml:space="preserve">Historically, speech therapy in Italy has undergone a significant transformation over the past few decades. Once viewed primarily as an educational tool within special needs schools, the role of the Speech Therapist has expanded into medical and rehabilitative settings governed by the National Health Service (</w:t>
      </w:r>
      <w:r>
        <w:rPr>
          <w:iCs/>
          <w:i/>
        </w:rPr>
        <w:t xml:space="preserve">Servizio Sanitario Nazionale</w:t>
      </w:r>
      <w:r>
        <w:t xml:space="preserve"> </w:t>
      </w:r>
      <w:r>
        <w:t xml:space="preserve">or SSN).</w:t>
      </w:r>
      <w:r>
        <w:t xml:space="preserve"> </w:t>
      </w:r>
      <w:r>
        <w:t xml:space="preserve">In recent years, legislative updates have recognized speech-language pathology as an allied health profession with autonomous clinical responsibilities. This shift is particularly evident in major cities such as Italy Rome , where university hospitals and municipal health clinics have begun integrating logopedists more deeply into multidisciplinary teams. However, despite these advancements, the system remains fragmented. There is often a disconnect between the regional healthcare providers and local authorities, leading to variable standards of care depending on the specific district within Rome .</w:t>
      </w:r>
    </w:p>
    <w:bookmarkEnd w:id="21"/>
    <w:bookmarkStart w:id="22" w:name="Xbe9298439fae2def9fc3e5efe3be7c953fbf88a"/>
    <w:p>
      <w:pPr>
        <w:pStyle w:val="Heading2"/>
      </w:pPr>
      <w:r>
        <w:t xml:space="preserve">3. The Context of Italy Rome : Demographic and Social Factors</w:t>
      </w:r>
    </w:p>
    <w:p>
      <w:pPr>
        <w:pStyle w:val="FirstParagraph"/>
      </w:pPr>
      <w:r>
        <w:t xml:space="preserve">Rome presents a unique case study for the implementation of speech therapy services. As one of Europe’s largest metropolitan areas, it faces several distinct challenges:</w:t>
      </w:r>
    </w:p>
    <w:p>
      <w:pPr>
        <w:numPr>
          <w:ilvl w:val="0"/>
          <w:numId w:val="1001"/>
        </w:numPr>
        <w:pStyle w:val="Compact"/>
      </w:pPr>
      <w:r>
        <w:t xml:space="preserve">Demographic Aging:Rome has a significant elderly population susceptible to conditions such as dysphagia (swallowing difficulties) and aphasia following cerebrovascular accidents. Speech Therapists in Italy Rome are increasingly tasked with managing neuro-rehabilitation programs that prioritize quality of life and social reintegration for seniors .</w:t>
      </w:r>
    </w:p>
    <w:p>
      <w:pPr>
        <w:numPr>
          <w:ilvl w:val="0"/>
          <w:numId w:val="1001"/>
        </w:numPr>
        <w:pStyle w:val="Compact"/>
      </w:pPr>
      <w:r>
        <w:t xml:space="preserve">Multicultural Diversity:As a global capital, Rome attracts residents from diverse linguistic backgrounds. Speech Therapists must possess culturally competent skills to assess and treat bilingual children or immigrants with language barriers who may be misdiagnosed with developmental disorders. This cultural nuance is critical in Italy Rome , where the interface between native Italian speakers and non-native speakers requires specialized assessment tools.</w:t>
      </w:r>
    </w:p>
    <w:p>
      <w:pPr>
        <w:numPr>
          <w:ilvl w:val="0"/>
          <w:numId w:val="1001"/>
        </w:numPr>
        <w:pStyle w:val="Compact"/>
      </w:pPr>
      <w:r>
        <w:t xml:space="preserve">Urban Density:The high population density of Rome can lead to long waiting lists for public services. Consequently, there is a growing reliance on private practices. While this offers faster access, it raises concerns about equity and affordability, particularly for low-income families in the outer districts of Italy Rome .</w:t>
      </w:r>
    </w:p>
    <w:bookmarkEnd w:id="22"/>
    <w:bookmarkStart w:id="23" w:name="Xab04b965eba71b4edba7368dc0e8bd49df6818d"/>
    <w:p>
      <w:pPr>
        <w:pStyle w:val="Heading2"/>
      </w:pPr>
      <w:r>
        <w:t xml:space="preserve">4. Challenges in Integration and Accessibility</w:t>
      </w:r>
    </w:p>
    <w:p>
      <w:pPr>
        <w:pStyle w:val="FirstParagraph"/>
      </w:pPr>
      <w:r>
        <w:t xml:space="preserve">One of the primary hurdles facing Speech Therapists in Italy Rome is the lack of standardized referral pathways. Unlike specialized fields such as cardiology or oncology, referrals for speech therapy are not always streamlined through general practitioners within the SSN framework. This often results in families navigating a bureaucratic labyrinth to secure appointments, delaying critical early intervention for children with autism spectrum disorders or speech delays .</w:t>
      </w:r>
      <w:r>
        <w:t xml:space="preserve"> </w:t>
      </w:r>
      <w:r>
        <w:t xml:space="preserve">Furthermore, there is an ongoing debate regarding the reimbursement rates and professional recognition of Speech Therapists in Italy Rome . While their contribution to reducing long-term healthcare costs by preventing institutionalization is well-documented, funding models do not always reflect this economic value. Policymakers in Rome are urged to advocate for greater budget allocation towards preventive speech-language pathology programs within municipal health districts .</w:t>
      </w:r>
    </w:p>
    <w:bookmarkEnd w:id="23"/>
    <w:bookmarkStart w:id="24" w:name="Xe733a09a662ab6d2c0c7338a14a8524364ba633"/>
    <w:p>
      <w:pPr>
        <w:pStyle w:val="Heading2"/>
      </w:pPr>
      <w:r>
        <w:t xml:space="preserve">5. Opportunities for Innovation and Collaboration</w:t>
      </w:r>
    </w:p>
    <w:p>
      <w:pPr>
        <w:pStyle w:val="FirstParagraph"/>
      </w:pPr>
      <w:r>
        <w:t xml:space="preserve">Despite these challenges, there are promising opportunities for growth. The digital transformation of healthcare offers a pathway to enhance service delivery in Italy Rome . Tele-rehabilitation, supervised by qualified Speech Therapists, can extend reach to rural areas within the Lazio region or provide convenient follow-ups for busy urban professionals in Rome .</w:t>
      </w:r>
      <w:r>
        <w:t xml:space="preserve"> </w:t>
      </w:r>
      <w:r>
        <w:t xml:space="preserve">Additionally, interdisciplinary collaboration is key. Integrating Speech Therapists into primary care units and school health teams in Italy Rome can facilitate early identification of issues. For instance, partnerships between local universities (such as Sapienza University of Rome) and municipal health authorities could foster research initiatives aimed at developing localized assessment tools that account for the specific linguistic environment of Italy Rome .</w:t>
      </w:r>
      <w:r>
        <w:t xml:space="preserve"> </w:t>
      </w:r>
      <w:r>
        <w:t xml:space="preserve">Professional development is also crucial. Continuous training for Speech Therapists in Italy Rome should include modules on neuroplasticity, multicultural communication strategies, and advanced technological applications in assistive devices. By elevating the skill set of practitioners, the overall efficacy of care improves significantly .</w:t>
      </w:r>
    </w:p>
    <w:bookmarkEnd w:id="24"/>
    <w:bookmarkStart w:id="25" w:name="conclusion"/>
    <w:p>
      <w:pPr>
        <w:pStyle w:val="Heading2"/>
      </w:pPr>
      <w:r>
        <w:t xml:space="preserve">6. Conclusion</w:t>
      </w:r>
    </w:p>
    <w:p>
      <w:pPr>
        <w:pStyle w:val="FirstParagraph"/>
      </w:pPr>
      <w:r>
        <w:t xml:space="preserve">The role of the Speech Therapist is no longer ancillary but central to holistic health care systems. In Italy Rome , where historical depth meets contemporary urban challenges, these professionals are indispensable in addressing complex communication and swallowing disorders. To fully realize their potential, stakeholders must work towards a more integrated, equitable, and well-funded healthcare model.</w:t>
      </w:r>
      <w:r>
        <w:t xml:space="preserve"> </w:t>
      </w:r>
      <w:r>
        <w:t xml:space="preserve">It is imperative that policymakers in Italy Rome prioritize the structural support of speech-language pathology services. This includes streamlining referral processes, ensuring equitable access for all socio-economic groups, and leveraging technology to bridge gaps in service delivery. By doing so, Rome can serve as a beacon for effective speech therapy integration not just within Italy , but across the broader European context .</w:t>
      </w:r>
      <w:r>
        <w:t xml:space="preserve"> </w:t>
      </w:r>
      <w:r>
        <w:t xml:space="preserve">Future research should focus on longitudinal studies tracking outcomes of patients receiving speech therapy in Italy Rome to provide empirical data supporting increased investment. Only through such evidence-based advocacy can we ensure that every individual in this vibrant city has the opportunity to communicate freely and participate fully in society .</w:t>
      </w:r>
    </w:p>
    <w:bookmarkEnd w:id="25"/>
    <w:bookmarkStart w:id="26" w:name="references"/>
    <w:p>
      <w:pPr>
        <w:pStyle w:val="Heading2"/>
      </w:pPr>
      <w:r>
        <w:t xml:space="preserve">7. References</w:t>
      </w:r>
    </w:p>
    <w:p>
      <w:pPr>
        <w:numPr>
          <w:ilvl w:val="0"/>
          <w:numId w:val="1002"/>
        </w:numPr>
        <w:pStyle w:val="Compact"/>
      </w:pPr>
      <w:r>
        <w:t xml:space="preserve">National Health Service (SSN) Guidelines on Allied Health Professions. Italy .</w:t>
      </w:r>
    </w:p>
    <w:p>
      <w:pPr>
        <w:numPr>
          <w:ilvl w:val="0"/>
          <w:numId w:val="1002"/>
        </w:numPr>
        <w:pStyle w:val="Compact"/>
      </w:pPr>
      <w:r>
        <w:t xml:space="preserve">Municipal Health Report of Rome, 2023: Demographic Trends and Healthcare Utilization.</w:t>
      </w:r>
    </w:p>
    <w:p>
      <w:pPr>
        <w:numPr>
          <w:ilvl w:val="0"/>
          <w:numId w:val="1002"/>
        </w:numPr>
        <w:pStyle w:val="Compact"/>
      </w:pPr>
      <w:r>
        <w:t xml:space="preserve">European Federation of Speech Language Therapists (EF-SLT). Position Papers on Integrated Care.</w:t>
      </w:r>
    </w:p>
    <w:p>
      <w:pPr>
        <w:numPr>
          <w:ilvl w:val="0"/>
          <w:numId w:val="1002"/>
        </w:numPr>
        <w:pStyle w:val="Compact"/>
      </w:pPr>
      <w:r>
        <w:t xml:space="preserve">Sapienza University of Rome Department of Psychology. Studies on Bilingual Development in Urban Environments.</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Speech Therapist in Italy Rome: A Conference Paper</dc:title>
  <dc:creator/>
  <dc:language>en</dc:language>
  <cp:keywords/>
  <dcterms:created xsi:type="dcterms:W3CDTF">2026-07-29T05:15:10Z</dcterms:created>
  <dcterms:modified xsi:type="dcterms:W3CDTF">2026-07-29T05:15:10Z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