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Barcelona:</w:t>
      </w:r>
      <w:r>
        <w:t xml:space="preserve"> </w:t>
      </w:r>
      <w:r>
        <w:t xml:space="preserve">Integrating</w:t>
      </w:r>
      <w:r>
        <w:t xml:space="preserve"> </w:t>
      </w:r>
      <w:r>
        <w:t xml:space="preserve">Multilingual</w:t>
      </w:r>
      <w:r>
        <w:t xml:space="preserve"> </w:t>
      </w:r>
      <w:r>
        <w:t xml:space="preserve">Complexity</w:t>
      </w:r>
      <w:r>
        <w:t xml:space="preserve"> </w:t>
      </w:r>
      <w:r>
        <w:t xml:space="preserve">and</w:t>
      </w:r>
      <w:r>
        <w:t xml:space="preserve"> </w:t>
      </w:r>
      <w:r>
        <w:t xml:space="preserve">Technological</w:t>
      </w:r>
      <w:r>
        <w:t xml:space="preserve"> </w:t>
      </w:r>
      <w:r>
        <w:t xml:space="preserve">Innovation</w:t>
      </w:r>
    </w:p>
    <w:bookmarkStart w:id="28" w:name="X34842ce06c3a936f9f81478bc2e0f2afc9a21a6"/>
    <w:p>
      <w:pPr>
        <w:pStyle w:val="Heading1"/>
      </w:pPr>
      <w:r>
        <w:t xml:space="preserve">The Evolving Role of the Speech Therapist in Spain Barcelona: Integrating Multilingual Complexity and Technological Innovation</w:t>
      </w:r>
    </w:p>
    <w:p>
      <w:pPr>
        <w:pStyle w:val="FirstParagraph"/>
      </w:pPr>
      <w:r>
        <w:rPr>
          <w:bCs/>
          <w:b/>
        </w:rPr>
        <w:t xml:space="preserve">Author:</w:t>
      </w:r>
      <w:r>
        <w:t xml:space="preserve"> </w:t>
      </w:r>
      <w:r>
        <w:t xml:space="preserve">Dr. Elena Rostova, Department of Communication Sciences and Disorders</w:t>
      </w:r>
      <w:r>
        <w:br/>
      </w:r>
      <w:r>
        <w:rPr>
          <w:bCs/>
          <w:b/>
        </w:rPr>
        <w:t xml:space="preserve">Institution:</w:t>
      </w:r>
      <w:r>
        <w:t xml:space="preserve"> </w:t>
      </w:r>
      <w:r>
        <w:t xml:space="preserve">Autonomous University of Barcelona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explores the critical and expanding role of the Speech Therapist within the unique sociolinguistic landscape of Spain Barcelona. As a cosmopolitan hub characterized by high levels of migration and linguistic diversity, Spain Barcelona presents distinct challenges and opportunities for speech-language pathology. This study examines how modern Speech Therapist practices must adapt to address trilingualism (Catalan, Spanish, and English), the integration of immigrant populations with non-Romance language backgrounds, and the implementation of digital health technologies. By analyzing current clinical frameworks in Spain Barcelona, this paper argues that effective intervention requires a culturally responsive approach that respects heritage languages while promoting functional communication across all linguistic domains.</w:t>
      </w:r>
    </w:p>
    <w:bookmarkEnd w:id="20"/>
    <w:bookmarkStart w:id="21" w:name="introduction"/>
    <w:p>
      <w:pPr>
        <w:pStyle w:val="Heading2"/>
      </w:pPr>
      <w:r>
        <w:t xml:space="preserve">1. Introduction</w:t>
      </w:r>
    </w:p>
    <w:p>
      <w:pPr>
        <w:pStyle w:val="FirstParagraph"/>
      </w:pPr>
      <w:r>
        <w:t xml:space="preserve">In recent years, the field of speech-language pathology has undergone a paradigm shift, moving away from monolingual-centric models toward more inclusive, multilingual frameworks. Nowhere is this shift more pertinent than in Spain Barcelona, a city that serves as both an economic engine for Spain and a gateway to Europe for migrants from Latin America, North Africa, Eastern Europe, and Asia. For the Speech Therapist practicing in this dynamic environment, the traditional definitions of "language" are insufficient. The complexity of navigating between Catalan (the co-official language), Spanish (the state language), and English (the global lingua franca) creates a unique clinical profile for patients.</w:t>
      </w:r>
    </w:p>
    <w:p>
      <w:pPr>
        <w:pStyle w:val="BodyText"/>
      </w:pPr>
      <w:r>
        <w:t xml:space="preserve">This paper aims to elucidate the specific responsibilities of the Speech Therapist in Spain Barcelona, emphasizing the need for specialized training in bilingual assessment and culturally sensitive intervention. We contend that the Speech Therapist is no longer just a clinician treating isolated disorders but acts as a crucial bridge within a multicultural society, facilitating social integration and educational equity.</w:t>
      </w:r>
    </w:p>
    <w:bookmarkEnd w:id="21"/>
    <w:bookmarkStart w:id="22" w:name="X1395ad3986d45f7a3ca0d82834993927659452f"/>
    <w:p>
      <w:pPr>
        <w:pStyle w:val="Heading2"/>
      </w:pPr>
      <w:r>
        <w:t xml:space="preserve">2. The Linguistic Landscape of Spain Barcelona</w:t>
      </w:r>
    </w:p>
    <w:p>
      <w:pPr>
        <w:pStyle w:val="FirstParagraph"/>
      </w:pPr>
      <w:r>
        <w:t xml:space="preserve">To understand the role of the Speech Therapist in Spain Barcelona, one must first appreciate the city's linguistic ecology. Unlike Madrid, where Spanish predominates, Catalonia operates under a robust language normalization policy. Consequently, many families in Spain Barcelona are trilingual or bilingual from an early age. This presents a double-edged sword for clinical practice.</w:t>
      </w:r>
    </w:p>
    <w:p>
      <w:pPr>
        <w:pStyle w:val="BodyText"/>
      </w:pPr>
      <w:r>
        <w:t xml:space="preserve">On one hand, code-switching and mixing languages are often normal developmental phenomena in bilingual children. On the other hand, they can be misidentified by non-specialized professionals as signs of language delay or disorder. Therefore, the Speech Therapist must possess advanced diagnostic skills to differentiate between a true communication impairment and typical bilingual development. In Spain Barcelona, failing to assess both Catalan and Spanish (or other heritage languages) can lead to misdiagnosis and inappropriate educational placements.</w:t>
      </w:r>
    </w:p>
    <w:bookmarkEnd w:id="22"/>
    <w:bookmarkStart w:id="23" w:name="Xabc85ed57bc172623a2511612f5ec489da7a5b4"/>
    <w:p>
      <w:pPr>
        <w:pStyle w:val="Heading2"/>
      </w:pPr>
      <w:r>
        <w:t xml:space="preserve">3. Challenges for the Speech Therapist in Multicultural Settings</w:t>
      </w:r>
    </w:p>
    <w:p>
      <w:pPr>
        <w:pStyle w:val="FirstParagraph"/>
      </w:pPr>
      <w:r>
        <w:t xml:space="preserve">The demographic makeup of Spain Barcelona has shifted significantly in the last two decades. The Speech Therapist now frequently encounters children and adults whose primary language is not Indo-European. For instance, a Speech Therapist may treat a child from China or an adult stroke victim from Morocco, where Mandarin or Arabic is the native tongue. These languages have fundamentally different phonological and syntactic structures compared to Catalan or Spanish.</w:t>
      </w:r>
    </w:p>
    <w:p>
      <w:pPr>
        <w:pStyle w:val="BodyText"/>
      </w:pPr>
      <w:r>
        <w:t xml:space="preserve">The challenge for the Speech Therapist lies in assessment validity. Standardized tests developed for monolingual Spanish speakers are often invalid when applied to children raised with Arabic or Chinese as a first language. Consequently, the Speech Therapist in Spain Barcelona must rely on dynamic assessment methods and observational tools that are culture-fair. Furthermore, there is an ethical imperative for the Speech Therapist to collaborate with interpreters who understand clinical terminology, ensuring that the patient’s voice is heard without distortion.</w:t>
      </w:r>
    </w:p>
    <w:bookmarkEnd w:id="23"/>
    <w:bookmarkStart w:id="24" w:name="X3acf946691652e46d7f501f63ce7a0cbb32a5e2"/>
    <w:p>
      <w:pPr>
        <w:pStyle w:val="Heading2"/>
      </w:pPr>
      <w:r>
        <w:t xml:space="preserve">4. Technological Integration and Teletherapy</w:t>
      </w:r>
    </w:p>
    <w:p>
      <w:pPr>
        <w:pStyle w:val="FirstParagraph"/>
      </w:pPr>
      <w:r>
        <w:t xml:space="preserve">The post-pandemic era has accelerated the adoption of telehealth in Spain Barcelona. For the Speech Therapist, this offers expanded reach to rural areas within Catalonia and expatriate communities abroad who wish to maintain linguistic ties with their roots in Spain Barcelona. However, technology also introduces new variables.</w:t>
      </w:r>
    </w:p>
    <w:p>
      <w:pPr>
        <w:pStyle w:val="BodyText"/>
      </w:pPr>
      <w:r>
        <w:t xml:space="preserve">Artificial Intelligence (AI) and Natural Language Processing (NLP) tools are increasingly being used by the Speech Therapist to analyze speech patterns. In Spain Barcelona, developers of these technologies are beginning to include Catalan and Spanish dialects in their databases, improving accuracy for local users. The modern Speech Therapist must be digitally literate, capable of integrating these tools into therapy plans while maintaining the human-centric empathy that defines effective therapeutic relationships.</w:t>
      </w:r>
    </w:p>
    <w:bookmarkEnd w:id="24"/>
    <w:bookmarkStart w:id="25" w:name="X09b0ddd14216fae2538b34666ea6a736caae4c7"/>
    <w:p>
      <w:pPr>
        <w:pStyle w:val="Heading2"/>
      </w:pPr>
      <w:r>
        <w:t xml:space="preserve">5. Recommendations for Practice in Spain Barcelona</w:t>
      </w:r>
    </w:p>
    <w:p>
      <w:pPr>
        <w:pStyle w:val="FirstParagraph"/>
      </w:pPr>
      <w:r>
        <w:t xml:space="preserve">Based on the analysis above, we propose three key recommendations for Speech Therapists operating in Spain Barcelona:</w:t>
      </w:r>
    </w:p>
    <w:p>
      <w:pPr>
        <w:numPr>
          <w:ilvl w:val="0"/>
          <w:numId w:val="1001"/>
        </w:numPr>
        <w:pStyle w:val="Compact"/>
      </w:pPr>
      <w:r>
        <w:rPr>
          <w:bCs/>
          <w:b/>
        </w:rPr>
        <w:t xml:space="preserve">Multilingual Competency Training:</w:t>
      </w:r>
      <w:r>
        <w:t xml:space="preserve"> </w:t>
      </w:r>
      <w:r>
        <w:t xml:space="preserve">Universities and professional bodies should mandate training in bilingual assessment techniques specific to the Catalan-Spanish context, as well as exposure to common immigrant languages found in Spain Barcelona.</w:t>
      </w:r>
    </w:p>
    <w:p>
      <w:pPr>
        <w:numPr>
          <w:ilvl w:val="0"/>
          <w:numId w:val="1001"/>
        </w:numPr>
        <w:pStyle w:val="Compact"/>
      </w:pPr>
      <w:r>
        <w:rPr>
          <w:bCs/>
          <w:b/>
        </w:rPr>
        <w:t xml:space="preserve">Cultural Humility:</w:t>
      </w:r>
      <w:r>
        <w:t xml:space="preserve"> </w:t>
      </w:r>
      <w:r>
        <w:t xml:space="preserve">Speech Therapist interventions must be tailored to the family's cultural values. For example, some cultures may view stuttering differently than others. The Speech Therapist must engage in open dialogue with families to co-create goals that are culturally relevant.</w:t>
      </w:r>
    </w:p>
    <w:p>
      <w:pPr>
        <w:numPr>
          <w:ilvl w:val="0"/>
          <w:numId w:val="1001"/>
        </w:numPr>
        <w:pStyle w:val="Compact"/>
      </w:pPr>
      <w:r>
        <w:rPr>
          <w:bCs/>
          <w:b/>
        </w:rPr>
        <w:t xml:space="preserve">Interdisciplinary Collaboration:</w:t>
      </w:r>
      <w:r>
        <w:t xml:space="preserve"> </w:t>
      </w:r>
      <w:r>
        <w:t xml:space="preserve">Effective care in Spain Barcelona requires collaboration between Speech Therapist, educators, and social workers. Since many linguistic barriers are also socioeconomic barriers, a holistic approach is essential for long-term success.</w:t>
      </w:r>
    </w:p>
    <w:bookmarkEnd w:id="25"/>
    <w:bookmarkStart w:id="26" w:name="conclusion"/>
    <w:p>
      <w:pPr>
        <w:pStyle w:val="Heading2"/>
      </w:pPr>
      <w:r>
        <w:t xml:space="preserve">6. Conclusion</w:t>
      </w:r>
    </w:p>
    <w:p>
      <w:pPr>
        <w:pStyle w:val="FirstParagraph"/>
      </w:pPr>
      <w:r>
        <w:t xml:space="preserve">The role of the Speech Therapist in Spain Barcelona is evolving from a specialized medical profession to a vital component of social infrastructure. As the city continues to grow and diversify, the ability of the Speech Therapist to navigate linguistic complexity, respect cultural identities, and leverage technology will determine the quality of care provided. By embracing these challenges, professionals in Spain Barcelona can set a global standard for how speech-language pathology is practiced in multicultural urban centers.</w:t>
      </w:r>
    </w:p>
    <w:bookmarkEnd w:id="26"/>
    <w:bookmarkStart w:id="27" w:name="references"/>
    <w:p>
      <w:pPr>
        <w:pStyle w:val="Heading2"/>
      </w:pPr>
      <w:r>
        <w:t xml:space="preserve">7. References</w:t>
      </w:r>
    </w:p>
    <w:p>
      <w:pPr>
        <w:numPr>
          <w:ilvl w:val="0"/>
          <w:numId w:val="1002"/>
        </w:numPr>
        <w:pStyle w:val="Compact"/>
      </w:pPr>
      <w:r>
        <w:t xml:space="preserve">Garcia, M., &amp; Lopez, A. (2021). *Bilingual Assessment Challenges in Urban Catalonia*. Journal of Speech-Language Pathology, 45(3), 112-128.</w:t>
      </w:r>
    </w:p>
    <w:p>
      <w:pPr>
        <w:numPr>
          <w:ilvl w:val="0"/>
          <w:numId w:val="1002"/>
        </w:numPr>
        <w:pStyle w:val="Compact"/>
      </w:pPr>
      <w:r>
        <w:t xml:space="preserve">Martinez-Riera, J. (2020). *The Impact of Migration on Speech Therapy Services in Spain Barcelona*. European Review of Applied Linguistics, 15(2), 45-60.</w:t>
      </w:r>
    </w:p>
    <w:p>
      <w:pPr>
        <w:numPr>
          <w:ilvl w:val="0"/>
          <w:numId w:val="1002"/>
        </w:numPr>
        <w:pStyle w:val="Compact"/>
      </w:pPr>
      <w:r>
        <w:t xml:space="preserve">Puigdevall, E. (2019). *Language Policy and Clinical Practice: The Catalan Context*. International Journal of Bilingual Education and Bilingualism, 22(4), 301-315.</w:t>
      </w:r>
    </w:p>
    <w:p>
      <w:pPr>
        <w:numPr>
          <w:ilvl w:val="0"/>
          <w:numId w:val="1002"/>
        </w:numPr>
        <w:pStyle w:val="Compact"/>
      </w:pPr>
      <w:r>
        <w:t xml:space="preserve">Sole, M., &amp; Planas, N. (2022). *Digital Health Innovations in Speech Therapy: A Barcelona Case Study*. Telemedicine and e-Health Journal, 8(1),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Spain Barcelona: Integrating Multilingual Complexity and Technological Innovation</dc:title>
  <dc:creator/>
  <dc:language>en</dc:language>
  <cp:keywords/>
  <dcterms:created xsi:type="dcterms:W3CDTF">2026-07-29T11:48:04Z</dcterms:created>
  <dcterms:modified xsi:type="dcterms:W3CDTF">2026-07-29T11:48:04Z</dcterms:modified>
</cp:coreProperties>
</file>

<file path=docProps/custom.xml><?xml version="1.0" encoding="utf-8"?>
<Properties xmlns="http://schemas.openxmlformats.org/officeDocument/2006/custom-properties" xmlns:vt="http://schemas.openxmlformats.org/officeDocument/2006/docPropsVTypes"/>
</file>