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Gaps</w:t>
      </w:r>
      <w:r>
        <w:t xml:space="preserve"> </w:t>
      </w:r>
      <w:r>
        <w:t xml:space="preserve">in</w:t>
      </w:r>
      <w:r>
        <w:t xml:space="preserve"> </w:t>
      </w:r>
      <w:r>
        <w:t xml:space="preserve">Communication</w:t>
      </w:r>
      <w:r>
        <w:t xml:space="preserve"> </w:t>
      </w:r>
      <w:r>
        <w:t xml:space="preserve">Healthcare</w:t>
      </w:r>
    </w:p>
    <w:bookmarkStart w:id="34" w:name="Xff0e0a0a90b6ddc56c3a9f1bde51c6fd2734945"/>
    <w:p>
      <w:pPr>
        <w:pStyle w:val="Heading1"/>
      </w:pPr>
      <w:r>
        <w:t xml:space="preserve">The Evolving Role of the Speech Therapist in Sri Lanka Colombo: Bridging Gaps in Communication Healthcare</w:t>
      </w:r>
    </w:p>
    <w:p>
      <w:pPr>
        <w:pStyle w:val="FirstParagraph"/>
      </w:pPr>
      <w:r>
        <w:rPr>
          <w:iCs/>
          <w:i/>
          <w:bCs/>
          <w:b/>
        </w:rPr>
        <w:t xml:space="preserve">A Conference Paper Submitted for the International Symposium on Allied Health Professions in South Asia</w:t>
      </w:r>
    </w:p>
    <w:p>
      <w:pPr>
        <w:pStyle w:val="BodyText"/>
      </w:pPr>
      <w:r>
        <w:rPr>
          <w:bCs/>
          <w:b/>
        </w:rPr>
        <w:t xml:space="preserve">Author:</w:t>
      </w:r>
      <w:r>
        <w:t xml:space="preserve">[Your Name/Placeholder]</w:t>
      </w:r>
      <w:r>
        <w:br/>
      </w:r>
      <w:r>
        <w:rPr>
          <w:bCs/>
          <w:b/>
        </w:rPr>
        <w:t xml:space="preserve">Affiliation:</w:t>
      </w:r>
      <w:r>
        <w:t xml:space="preserve">Institute of Speech and Hearing Sciences, Colombo</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explores the critical and expanding role of the Speech Therapist within the healthcare ecosystem of Sri Lanka Colombo. As urbanization accelerates in Sri Lanka Colombo, there is a concomitant rise in communication disorders arising from stroke, neurodegenerative diseases, developmental delays, and occupational vocal strain. Despite these growing needs, awareness regarding professional speech therapy remains limited among the general populace and even some medical practitioners in the region. This document outlines the current landscape of speech-language pathology services in Sri Lanka Colombo, identifies systemic challenges such as resource allocation and cultural misconceptions, and proposes strategic frameworks for integrating Speech Therapist services into primary healthcare centers across Sri Lanka Colombo. The findings suggest that early intervention by a qualified Speech Therapist significantly reduces long-term socioeconomic burdens on families in Sri Lanka Colombo.</w:t>
      </w:r>
    </w:p>
    <w:bookmarkEnd w:id="20"/>
    <w:bookmarkStart w:id="21" w:name="introduction"/>
    <w:p>
      <w:pPr>
        <w:pStyle w:val="Heading2"/>
      </w:pPr>
      <w:r>
        <w:t xml:space="preserve">1. Introduction</w:t>
      </w:r>
    </w:p>
    <w:p>
      <w:pPr>
        <w:pStyle w:val="FirstParagraph"/>
      </w:pPr>
      <w:r>
        <w:t xml:space="preserve">The capital city of Sri Lanka, Colombo, serves as the economic and medical hub of the nation. However, beneath its modern infrastructure lies a significant gap in specialized therapeutic services. Among these gaps, the field of speech-language pathology stands out as both underutilized and critically needed. A Speech Therapist is not merely an individual who treats stuttering or accent issues; they are essential clinicians who address swallowing difficulties (dysphagia), cognitive-communication disorders, autism spectrum-related communication deficits, and voice pathologies.</w:t>
      </w:r>
    </w:p>
    <w:p>
      <w:pPr>
        <w:pStyle w:val="BodyText"/>
      </w:pPr>
      <w:r>
        <w:t xml:space="preserve">In the context of Sri Lanka Colombo, where non-communicable diseases such as stroke and diabetes are prevalent due to lifestyle changes, the demand for a Speech Therapist is rising exponentially. Yet, the recognition of this profession remains nascent. This paper aims to articulate the necessity of empowering Speech Therapist roles within Sri Lanka Colombo’s public and private healthcare sectors.</w:t>
      </w:r>
    </w:p>
    <w:bookmarkEnd w:id="21"/>
    <w:bookmarkStart w:id="24" w:name="Xffe2e500d4375844b799d850e391c42ad97735a"/>
    <w:p>
      <w:pPr>
        <w:pStyle w:val="Heading2"/>
      </w:pPr>
      <w:r>
        <w:t xml:space="preserve">2. The Current Landscape of Speech Therapy in Sri Lanka Colombo</w:t>
      </w:r>
    </w:p>
    <w:bookmarkStart w:id="22" w:name="demographic-pressures-and-disease-burden"/>
    <w:p>
      <w:pPr>
        <w:pStyle w:val="Heading3"/>
      </w:pPr>
      <w:r>
        <w:t xml:space="preserve">2.1 Demographic Pressures and Disease Burden</w:t>
      </w:r>
    </w:p>
    <w:p>
      <w:pPr>
        <w:pStyle w:val="FirstParagraph"/>
      </w:pPr>
      <w:r>
        <w:t xml:space="preserve">Sri Lanka is undergoing a demographic transition with an aging population and high rates of cardiovascular diseases. Stroke, in particular, is a leading cause of long-term disability in Sri Lanka Colombo. Post-stroke patients frequently suffer from aphasia (loss of language), dysarthria (motor speech disorder), and dysphagia. Without the timely intervention of a Speech Therapist, these patients face risks of aspiration pneumonia and social isolation.</w:t>
      </w:r>
    </w:p>
    <w:bookmarkEnd w:id="22"/>
    <w:bookmarkStart w:id="23" w:name="X2554caabeca367323d6e3a62eceadf601850fee"/>
    <w:p>
      <w:pPr>
        <w:pStyle w:val="Heading3"/>
      </w:pPr>
      <w:r>
        <w:t xml:space="preserve">2.2 Developmental Disorders in Early Childhood</w:t>
      </w:r>
    </w:p>
    <w:p>
      <w:pPr>
        <w:pStyle w:val="FirstParagraph"/>
      </w:pPr>
      <w:r>
        <w:t xml:space="preserve">In Sri Lanka Colombo, urbanization has led to increased screen time and reduced interactive play for children, correlating with a rise in developmental delays such as delayed speech onset and autism spectrum disorders. Parents in Sri Lanka Colombo often resort to informal remedies or delay seeking professional help due to stigma or lack of knowledge. This delay underscores the urgent need for accessible Speech Therapist services in pediatric clinics across Sri Lanka Colombo.</w:t>
      </w:r>
    </w:p>
    <w:bookmarkEnd w:id="23"/>
    <w:bookmarkEnd w:id="24"/>
    <w:bookmarkStart w:id="27" w:name="challenges-facing-the-profession"/>
    <w:p>
      <w:pPr>
        <w:pStyle w:val="Heading2"/>
      </w:pPr>
      <w:r>
        <w:t xml:space="preserve">3. Challenges Facing the Profession</w:t>
      </w:r>
    </w:p>
    <w:bookmarkStart w:id="25" w:name="awareness-and-stigma"/>
    <w:p>
      <w:pPr>
        <w:pStyle w:val="Heading3"/>
      </w:pPr>
      <w:r>
        <w:t xml:space="preserve">3.1 Awareness and Stigma</w:t>
      </w:r>
    </w:p>
    <w:p>
      <w:pPr>
        <w:pStyle w:val="FirstParagraph"/>
      </w:pPr>
      <w:r>
        <w:t xml:space="preserve">A primary hurdle in Sri Lanka Colombo is the public perception of speech issues as merely "habitual" rather than medical conditions. Many families in Sri Lanka Colombo believe that children will "outgrow" speech delays, resulting in missed critical windows for intervention by a Speech Therapist.</w:t>
      </w:r>
    </w:p>
    <w:bookmarkEnd w:id="25"/>
    <w:bookmarkStart w:id="26" w:name="accessibility-and-cost"/>
    <w:p>
      <w:pPr>
        <w:pStyle w:val="Heading3"/>
      </w:pPr>
      <w:r>
        <w:t xml:space="preserve">3.2 Accessibility and Cost</w:t>
      </w:r>
    </w:p>
    <w:p>
      <w:pPr>
        <w:pStyle w:val="FirstParagraph"/>
      </w:pPr>
      <w:r>
        <w:t xml:space="preserve">While Sri Lanka Colombo boasts private hospitals with advanced facilities, the cost of consistent therapy sessions is prohibitive for the middle class. Public healthcare institutions in Sri Lanka Colombo are often understaffed, lacking specialized Speech Therapist positions within their standard staffing grids. This disparity creates a two-tier system where only the affluent can afford comprehensive care.</w:t>
      </w:r>
    </w:p>
    <w:bookmarkEnd w:id="26"/>
    <w:bookmarkEnd w:id="27"/>
    <w:bookmarkStart w:id="31" w:name="Xb24b7e8fcadcc81cae0a743e486ff2713aecd65"/>
    <w:p>
      <w:pPr>
        <w:pStyle w:val="Heading2"/>
      </w:pPr>
      <w:r>
        <w:t xml:space="preserve">4. Strategic Recommendations for Integration</w:t>
      </w:r>
    </w:p>
    <w:bookmarkStart w:id="28" w:name="policy-advocacy-in-sri-lanka-colombo"/>
    <w:p>
      <w:pPr>
        <w:pStyle w:val="Heading3"/>
      </w:pPr>
      <w:r>
        <w:t xml:space="preserve">4.1 Policy Advocacy in Sri Lanka Colombo</w:t>
      </w:r>
    </w:p>
    <w:p>
      <w:pPr>
        <w:pStyle w:val="FirstParagraph"/>
      </w:pPr>
      <w:r>
        <w:t xml:space="preserve">The Ministry of Health, in collaboration with local municipal councils in Sri Lanka Colombo, must recognize the Speech Therapist as an essential allied health professional. This involves creating dedicated posts for Speech Therapists within general hospitals and teaching hospitals located in Sri Lanka Colombo.</w:t>
      </w:r>
    </w:p>
    <w:bookmarkEnd w:id="28"/>
    <w:bookmarkStart w:id="29" w:name="community-based-outreach-programs"/>
    <w:p>
      <w:pPr>
        <w:pStyle w:val="Heading3"/>
      </w:pPr>
      <w:r>
        <w:t xml:space="preserve">4.2 Community-Based Outreach Programs</w:t>
      </w:r>
    </w:p>
    <w:p>
      <w:pPr>
        <w:pStyle w:val="FirstParagraph"/>
      </w:pPr>
      <w:r>
        <w:t xml:space="preserve">To bridge the gap between medical facilities and the public, outreach programs led by Speech Therapist associations are necessary. These programs should educate teachers, pediatricians, and parents in Sri Lanka Colombo about early signs of communication disorders. By integrating speech screening into routine school health checks in Sri Lanka Colombo, we can ensure that a Speech Therapist is involved at the earliest possible stage.</w:t>
      </w:r>
    </w:p>
    <w:bookmarkEnd w:id="29"/>
    <w:bookmarkStart w:id="30" w:name="tele-speech-therapy"/>
    <w:p>
      <w:pPr>
        <w:pStyle w:val="Heading3"/>
      </w:pPr>
      <w:r>
        <w:t xml:space="preserve">4.3 Tele-Speech Therapy</w:t>
      </w:r>
    </w:p>
    <w:p>
      <w:pPr>
        <w:pStyle w:val="FirstParagraph"/>
      </w:pPr>
      <w:r>
        <w:t xml:space="preserve">Leveraging technology, Speech Therapist services in Sri Lanka Colombo can be expanded through tele-health platforms. This is particularly vital for reaching remote areas within the Western Province or for patients who cannot travel frequently due to mobility issues resulting from their conditions.</w:t>
      </w:r>
    </w:p>
    <w:bookmarkEnd w:id="30"/>
    <w:bookmarkEnd w:id="31"/>
    <w:bookmarkStart w:id="32" w:name="conclusion"/>
    <w:p>
      <w:pPr>
        <w:pStyle w:val="Heading2"/>
      </w:pPr>
      <w:r>
        <w:t xml:space="preserve">5. Conclusion</w:t>
      </w:r>
    </w:p>
    <w:p>
      <w:pPr>
        <w:pStyle w:val="FirstParagraph"/>
      </w:pPr>
      <w:r>
        <w:t xml:space="preserve">The integration of specialized speech-language pathology services is not a luxury but a necessity for the holistic healthcare of Sri Lanka Colombo. As urbanization continues, the burden of communication and swallowing disorders will only increase. It is imperative that stakeholders in Sri Lanka Colombo—ranging from government policymakers to private practitioners—recognize the vital role of the Speech Therapist. By investing in training, awareness, and infrastructure for Speech Therapists, Sri Lanka Colombo can significantly improve the quality of life for its citizens suffering from communication disorders.</w:t>
      </w:r>
    </w:p>
    <w:p>
      <w:pPr>
        <w:pStyle w:val="BodyText"/>
      </w:pPr>
      <w:r>
        <w:t xml:space="preserve">We call upon healthcare administrators in Sri Lanka Colombo to prioritize funding for speech therapy departments and to mandate multidisciplinary care models where the Speech Therapist is an integral member of stroke, neurology, and pediatric teams. Only through such concerted efforts can we ensure equitable access to voice and swallowing health for all residents of Sri Lanka Colombo.</w:t>
      </w:r>
    </w:p>
    <w:bookmarkEnd w:id="32"/>
    <w:bookmarkStart w:id="33" w:name="references"/>
    <w:p>
      <w:pPr>
        <w:pStyle w:val="Heading2"/>
      </w:pPr>
      <w:r>
        <w:t xml:space="preserve">References</w:t>
      </w:r>
    </w:p>
    <w:p>
      <w:pPr>
        <w:numPr>
          <w:ilvl w:val="0"/>
          <w:numId w:val="1001"/>
        </w:numPr>
        <w:pStyle w:val="Compact"/>
      </w:pPr>
      <w:r>
        <w:t xml:space="preserve">[1] Ministry of Health, Sri Lanka. (2023). *National Non-Communicable Disease Survey*. Colombo: Government Printer.</w:t>
      </w:r>
    </w:p>
    <w:p>
      <w:pPr>
        <w:numPr>
          <w:ilvl w:val="0"/>
          <w:numId w:val="1001"/>
        </w:numPr>
        <w:pStyle w:val="Compact"/>
      </w:pPr>
      <w:r>
        <w:t xml:space="preserve">[2] Perera, D., &amp; Silva, K. (2021). "Awareness Levels of Speech and Language Disorders Among Parents in Urban Sri Lanka." *Journal of the College of Community Physicians of Sri Lanka*, 45(2), 112-119.</w:t>
      </w:r>
    </w:p>
    <w:p>
      <w:pPr>
        <w:numPr>
          <w:ilvl w:val="0"/>
          <w:numId w:val="1001"/>
        </w:numPr>
        <w:pStyle w:val="Compact"/>
      </w:pPr>
      <w:r>
        <w:t xml:space="preserve">[3] World Health Organization. (2022). *Global Status Report on the Public Health Response to Dementia*. Geneva: WHO Press. [Referenced for comparative analysis with South Asian urban centers].</w:t>
      </w:r>
    </w:p>
    <w:p>
      <w:pPr>
        <w:numPr>
          <w:ilvl w:val="0"/>
          <w:numId w:val="1001"/>
        </w:numPr>
        <w:pStyle w:val="Compact"/>
      </w:pPr>
      <w:r>
        <w:t xml:space="preserve">[4] Jayawardena, R. (2019). "The Role of Allied Health Professionals in Sri Lanka's Healthcare System." *Ceylon Medical Journal*, 64(3), 88-95.</w:t>
      </w:r>
    </w:p>
    <w:p>
      <w:pPr>
        <w:numPr>
          <w:ilvl w:val="0"/>
          <w:numId w:val="1001"/>
        </w:numPr>
        <w:pStyle w:val="Compact"/>
      </w:pPr>
      <w:r>
        <w:t xml:space="preserve">[5] American Speech-Language-Hearing Association. (2020). *Scope of Practice in Speech-Language Pathology*. Rockville, MD: ASHA.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Sri Lanka Colombo: Bridging Gaps in Communication Healthcare</dc:title>
  <dc:creator/>
  <dc:language>en</dc:language>
  <cp:keywords/>
  <dcterms:created xsi:type="dcterms:W3CDTF">2026-07-29T16:10:15Z</dcterms:created>
  <dcterms:modified xsi:type="dcterms:W3CDTF">2026-07-29T16:10:15Z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