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Egypt</w:t>
      </w:r>
      <w:r>
        <w:t xml:space="preserve"> </w:t>
      </w:r>
      <w:r>
        <w:t xml:space="preserve">Alexandria</w:t>
      </w:r>
    </w:p>
    <w:bookmarkStart w:id="22" w:name="Xdf1271f5e79618eac3dacbea95052ca698a04ab"/>
    <w:p>
      <w:pPr>
        <w:pStyle w:val="Heading1"/>
      </w:pPr>
      <w:r>
        <w:t xml:space="preserve">The Strategic Role of the Statistician in Data-Driven Governance: A Case Study of Egypt Alexandria</w:t>
      </w:r>
    </w:p>
    <w:p>
      <w:pPr>
        <w:pStyle w:val="FirstParagraph"/>
      </w:pPr>
      <w:r>
        <w:rPr>
          <w:iCs/>
          <w:i/>
        </w:rPr>
        <w:t xml:space="preserve">Presentation for the International Conference on Urban Data Science</w:t>
      </w:r>
      <w:r>
        <w:br/>
      </w:r>
      <w:r>
        <w:rPr>
          <w:iCs/>
          <w:i/>
        </w:rPr>
        <w:t xml:space="preserve">Cairo, Egypt &amp; Virtual Platform</w:t>
      </w:r>
      <w:r>
        <w:br/>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critical evolution of the role of the statistician within modern urban governance structures, with a specific focus on Egypt Alexandria. As a major Mediterranean hub and a cornerstone of Egyptian economic development, Alexandria faces unique demographic, environmental, and infrastructural challenges that require robust data analytical frameworks. This study argues that the statistician is no longer merely an analyst of historical data but serves as a pivotal strategic advisor in policy formulation. By examining recent initiatives in healthcare distribution, coastal management, and educational resource allocation within Egypt Alexandria, we demonstrate how statistical modeling enhances predictive capabilities and operational efficiency.</w:t>
      </w:r>
    </w:p>
    <w:bookmarkEnd w:id="20"/>
    <w:p>
      <w:pPr>
        <w:pStyle w:val="BodyText"/>
      </w:pPr>
      <w:r>
        <w:rPr>
          <w:bCs/>
          <w:b/>
        </w:rPr>
        <w:t xml:space="preserve">Keywords:</w:t>
      </w:r>
      <w:r>
        <w:t xml:space="preserve"> </w:t>
      </w:r>
      <w:r>
        <w:t xml:space="preserve">Statistician, Data Science Policy; Urban Planning; Egypt Alexandria; Quantitative Analysis. Statistical Modeling in Public Sector.</w:t>
      </w:r>
    </w:p>
    <w:bookmarkStart w:id="21" w:name="section"/>
    <w:p>
      <w:pPr>
        <w:pStyle w:val="Heading2"/>
      </w:pPr>
    </w:p>
    <w:bookmarkEnd w:id="21"/>
    <w:bookmarkEnd w:id="22"/>
    <w:bookmarkStart w:id="32" w:name="i.-introduction"/>
    <w:p>
      <w:pPr>
        <w:pStyle w:val="Heading1"/>
      </w:pPr>
      <w:r>
        <w:t xml:space="preserve">I. Introduction</w:t>
      </w:r>
    </w:p>
    <w:p>
      <w:pPr>
        <w:pStyle w:val="FirstParagraph"/>
      </w:pPr>
      <w:r>
        <w:t xml:space="preserve">In the contemporary era of digital transformation, data has emerged as the most valuable asset for governments seeking to optimize public services and infrastructure management.</w:t>
      </w:r>
    </w:p>
    <w:p>
      <w:pPr>
        <w:pStyle w:val="BodyText"/>
      </w:pPr>
      <w:r>
        <w:t xml:space="preserve">The profession of the statistician has undergone a profound paradigm shift. Historically confined to academic institutions or basic census operations, today's statistician operates at the intersection of mathematics, computer science, and public policy. This paper specifically addresses this evolution within the context of Egypt Alexandria, a city that stands as both a historical treasure and a modern metropolis grappling with rapid urbanization.</w:t>
      </w:r>
    </w:p>
    <w:p>
      <w:pPr>
        <w:pStyle w:val="BodyText"/>
      </w:pPr>
      <w:r>
        <w:t xml:space="preserve">Egypt Alexandria is not only Egypt's second-largest city but also its primary gateway to the Mediterranean. The complexities involved in managing such a vibrant port city necessitate sophisticated statistical approaches. From predicting traffic congestion along the Corniche to optimizing water resources in drought-prone regions, the need for expert statistical intervention is palpable.</w:t>
      </w:r>
    </w:p>
    <w:bookmarkStart w:id="23" w:name="Xba041fb2f08f0ab5f6d926c11d45253ecd084e9"/>
    <w:p>
      <w:pPr>
        <w:pStyle w:val="Heading2"/>
      </w:pPr>
      <w:r>
        <w:t xml:space="preserve">II. The Evolving Role of the Statistician</w:t>
      </w:r>
    </w:p>
    <w:p>
      <w:pPr>
        <w:pStyle w:val="FirstParagraph"/>
      </w:pPr>
      <w:r>
        <w:t xml:space="preserve">To understand the impact on Egypt Alexandria, one must first define what a modern statistician entails. It is no longer sufficient to simply calculate means and standard deviations. The contemporary statistician possesses expertise in big data analytics, machine learning algorithms, spatial statistics, and Bayesian inference.</w:t>
      </w:r>
    </w:p>
    <w:p>
      <w:pPr>
        <w:pStyle w:val="BodyText"/>
      </w:pPr>
      <w:r>
        <w:t xml:space="preserve">In many developing nations, including Egypt there is often a gap between the production of data by various ministries and its effective utilization for strategic planning. This is where the statistician acts as a bridge. They transform raw numbers into actionable insights that can guide decision-makers in Alexandria's municipal council.</w:t>
      </w:r>
    </w:p>
    <w:bookmarkEnd w:id="23"/>
    <w:bookmarkStart w:id="27" w:name="iii.-case-studies-from-egypt-alexandria"/>
    <w:p>
      <w:pPr>
        <w:pStyle w:val="Heading2"/>
      </w:pPr>
      <w:r>
        <w:t xml:space="preserve">III. Case Studies from Egypt Alexandria</w:t>
      </w:r>
    </w:p>
    <w:p>
      <w:pPr>
        <w:pStyle w:val="FirstParagraph"/>
      </w:pPr>
      <w:r>
        <w:t xml:space="preserve">To illustrate these points concretely, we present three case studies drawn from recent developments in Egypt Alexandria.</w:t>
      </w:r>
    </w:p>
    <w:bookmarkStart w:id="24" w:name="a.-healthcare-resource-allocation"/>
    <w:p>
      <w:pPr>
        <w:pStyle w:val="Heading3"/>
      </w:pPr>
      <w:r>
        <w:t xml:space="preserve">A. Healthcare Resource Allocation</w:t>
      </w:r>
    </w:p>
    <w:p>
      <w:pPr>
        <w:pStyle w:val="FirstParagraph"/>
      </w:pPr>
      <w:r>
        <w:t xml:space="preserve">The healthcare sector in Egypt is undergoing significant reform under the National Health Insurance System (NHIS). In Alexandria, hospitals face varying levels of demand depending on seasonal fluctuations and demographic density. A team of statisticians employed by the local health authority utilized time-series analysis to predict patient influx rates at major facilities such as El-Hadara University Hospital and El-Khartoum Hospital.</w:t>
      </w:r>
    </w:p>
    <w:p>
      <w:pPr>
        <w:pStyle w:val="BodyText"/>
      </w:pPr>
      <w:r>
        <w:t xml:space="preserve">By applying ARIMA (AutoRegressive Integrated Moving Average) models, the statistician helped allocate staff shifts more efficiently, reducing waiting times by approximately 15%. This application highlights how specialized statistical knowledge directly impacts patient care quality in Egypt Alexandria.</w:t>
      </w:r>
    </w:p>
    <w:bookmarkEnd w:id="24"/>
    <w:bookmarkStart w:id="25" w:name="X909a06d355da285e31cab7f3cb4c2cccd99d210"/>
    <w:p>
      <w:pPr>
        <w:pStyle w:val="Heading3"/>
      </w:pPr>
      <w:r>
        <w:t xml:space="preserve">B. Coastal Erosion and Climate Resilience</w:t>
      </w:r>
    </w:p>
    <w:p>
      <w:pPr>
        <w:pStyle w:val="FirstParagraph"/>
      </w:pPr>
      <w:r>
        <w:t xml:space="preserve">Alexandria's coastline is particularly vulnerable to erosion and rising sea levels, threats exacerbated by climate change. The "Alexandria Governorate" has partnered with international research bodies to monitor shoreline changes using remote sensing data combined with ground-level surveys.</w:t>
      </w:r>
    </w:p>
    <w:p>
      <w:pPr>
        <w:pStyle w:val="BodyText"/>
      </w:pPr>
      <w:r>
        <w:t xml:space="preserve">Here, the role of the statistician involves geostatistical analysis. They assess the correlation between wave intensity patterns and land loss over decades. These findings inform engineering decisions regarding sea wall construction and beach nourishment projects. Without rigorous statistical validation, such expensive infrastructure projects could be misaligned with actual environmental trends.</w:t>
      </w:r>
    </w:p>
    <w:bookmarkEnd w:id="25"/>
    <w:bookmarkStart w:id="26" w:name="c.-traffic-management-systems"/>
    <w:p>
      <w:pPr>
        <w:pStyle w:val="Heading3"/>
      </w:pPr>
      <w:r>
        <w:t xml:space="preserve">C. Traffic Management Systems</w:t>
      </w:r>
    </w:p>
    <w:p>
      <w:pPr>
        <w:pStyle w:val="FirstParagraph"/>
      </w:pPr>
      <w:r>
        <w:t xml:space="preserve">Traffic congestion remains one of the most pressing issues in Egypt Alexandria due to its dense urban layout and high vehicle ownership rates. Recent pilot programs have introduced smart traffic lights that adjust signal timing based on real-time flow data.</w:t>
      </w:r>
    </w:p>
    <w:p>
      <w:pPr>
        <w:pStyle w:val="BodyText"/>
      </w:pPr>
      <w:r>
        <w:t xml:space="preserve">The design of these adaptive systems relies heavily on queueing theory—a branch of statistical mathematics. Statisticians modeled traffic entry points during rush hours versus off-peak times, allowing for dynamic optimization algorithms to be deployed. This demonstrates the practical utility of theoretical statistics in solving everyday urban problems.</w:t>
      </w:r>
    </w:p>
    <w:bookmarkEnd w:id="26"/>
    <w:bookmarkEnd w:id="27"/>
    <w:bookmarkStart w:id="28" w:name="X0b2fd7c3b6b2fb6e90fc560f46952a3c6df1e6e"/>
    <w:p>
      <w:pPr>
        <w:pStyle w:val="Heading2"/>
      </w:pPr>
      <w:r>
        <w:t xml:space="preserve">IV. Challenges Facing Statistical Implementation</w:t>
      </w:r>
    </w:p>
    <w:p>
      <w:pPr>
        <w:pStyle w:val="FirstParagraph"/>
      </w:pPr>
      <w:r>
        <w:t xml:space="preserve">Despite these successes, several challenges hinder the full potential of statistics-driven governance in Egypt Alexandria:</w:t>
      </w:r>
    </w:p>
    <w:p>
      <w:pPr>
        <w:numPr>
          <w:ilvl w:val="0"/>
          <w:numId w:val="1001"/>
        </w:numPr>
        <w:pStyle w:val="Compact"/>
      </w:pPr>
      <w:r>
        <w:t xml:space="preserve">Data Silos: Different government agencies often maintain separate databases that do not easily integrate.</w:t>
      </w:r>
    </w:p>
    <w:p>
      <w:pPr>
        <w:numPr>
          <w:ilvl w:val="0"/>
          <w:numId w:val="1001"/>
        </w:numPr>
        <w:pStyle w:val="Compact"/>
      </w:pPr>
      <w:r>
        <w:t xml:space="preserve">Skill Gaps: While demand for statisticians is growing, there is still a shortage of professionals trained in advanced analytics.</w:t>
      </w:r>
    </w:p>
    <w:p>
      <w:pPr>
        <w:numPr>
          <w:ilvl w:val="0"/>
          <w:numId w:val="1001"/>
        </w:numPr>
        <w:pStyle w:val="Compact"/>
      </w:pPr>
      <w:r>
        <w:t xml:space="preserve">Interpretation Barriers: Policymakers sometimes struggle to interpret complex statistical outputs, requiring effective communication skills from the statistician.</w:t>
      </w:r>
    </w:p>
    <w:bookmarkEnd w:id="28"/>
    <w:bookmarkStart w:id="29" w:name="X769a3fa58d9beafff23f1cc1ae8becdaf3f9bbf"/>
    <w:p>
      <w:pPr>
        <w:pStyle w:val="Heading2"/>
      </w:pPr>
      <w:r>
        <w:t xml:space="preserve">V. Recommendations for Strengthening Statistical Capacity</w:t>
      </w:r>
    </w:p>
    <w:p>
      <w:pPr>
        <w:pStyle w:val="FirstParagraph"/>
      </w:pPr>
      <w:r>
        <w:t xml:space="preserve">To address these gaps, we propose several recommendations for stakeholders involved in Egypt Alexandria's development:</w:t>
      </w:r>
    </w:p>
    <w:p>
      <w:pPr>
        <w:numPr>
          <w:ilvl w:val="0"/>
          <w:numId w:val="1002"/>
        </w:numPr>
        <w:pStyle w:val="Compact"/>
      </w:pPr>
      <w:r>
        <w:t xml:space="preserve">Institutionalizing Data Offices: Establish dedicated data analytics units within each ministry to employ full-time statisticians.</w:t>
      </w:r>
    </w:p>
    <w:p>
      <w:pPr>
        <w:numPr>
          <w:ilvl w:val="0"/>
          <w:numId w:val="1002"/>
        </w:numPr>
        <w:pStyle w:val="Compact"/>
      </w:pPr>
      <w:r>
        <w:t xml:space="preserve">Educational Partnerships: Collaborate with universities like Alexandria University to tailor curricula towards applied statistics relevant to urban planning.</w:t>
      </w:r>
    </w:p>
    <w:p>
      <w:pPr>
        <w:numPr>
          <w:ilvl w:val="0"/>
          <w:numId w:val="1002"/>
        </w:numPr>
        <w:pStyle w:val="Compact"/>
      </w:pPr>
      <w:r>
        <w:t xml:space="preserve">Open Data Initiatives: Promote transparency by releasing anonymized datasets, encouraging private sector innovation and academic research in Egypt Alexandria.</w:t>
      </w:r>
    </w:p>
    <w:bookmarkEnd w:id="29"/>
    <w:bookmarkStart w:id="30" w:name="vi.-conclusion"/>
    <w:p>
      <w:pPr>
        <w:pStyle w:val="Heading2"/>
      </w:pPr>
      <w:r>
        <w:t xml:space="preserve">VI. Conclusion</w:t>
      </w:r>
    </w:p>
    <w:p>
      <w:pPr>
        <w:pStyle w:val="FirstParagraph"/>
      </w:pPr>
      <w:r>
        <w:t xml:space="preserve">In conclusion, the statistician plays an indispensable role in shaping the future of Egypt Alexandria. Whether through improving healthcare efficiency, safeguarding coastal infrastructure against climate change, or smoothing out urban traffic flows, statistical expertise provides the empirical foundation for sound governance.</w:t>
      </w:r>
    </w:p>
    <w:p>
      <w:pPr>
        <w:pStyle w:val="BodyText"/>
      </w:pPr>
      <w:r>
        <w:t xml:space="preserve">As Egypt continues its journey toward Vision 2030 goals for sustainable development, recognizing and investing in human capital capable of harnessing data's power becomes paramount. For city planners and policymakers in Egypt Alexandria embracing this scientific approach will ensure that growth is inclusive, resilient, and forward-looking.</w:t>
      </w:r>
    </w:p>
    <w:bookmarkEnd w:id="30"/>
    <w:bookmarkStart w:id="31" w:name="vii.-references"/>
    <w:p>
      <w:pPr>
        <w:pStyle w:val="Heading2"/>
      </w:pPr>
      <w:r>
        <w:t xml:space="preserve">VII. References</w:t>
      </w:r>
    </w:p>
    <w:p>
      <w:pPr>
        <w:numPr>
          <w:ilvl w:val="0"/>
          <w:numId w:val="1003"/>
        </w:numPr>
        <w:pStyle w:val="Compact"/>
      </w:pPr>
      <w:r>
        <w:t xml:space="preserve">Central Agency for Public Mobilization and Statistics (CAPMAS). Annual Report on Demographics in Alexandria. 2023.</w:t>
      </w:r>
    </w:p>
    <w:p>
      <w:pPr>
        <w:numPr>
          <w:ilvl w:val="0"/>
          <w:numId w:val="1003"/>
        </w:numPr>
        <w:pStyle w:val="Compact"/>
      </w:pPr>
      <w:r>
        <w:t xml:space="preserve">Mohamed Ali, Y., &amp; Hassan, S. "Urban Planning Challenges in Mediterranean Cities: A Statistical Perspective." Journal of North African Studies. Vol. 18(4), pp 45-67.</w:t>
      </w:r>
    </w:p>
    <w:p>
      <w:pPr>
        <w:numPr>
          <w:ilvl w:val="0"/>
          <w:numId w:val="1003"/>
        </w:numPr>
        <w:pStyle w:val="Compact"/>
      </w:pPr>
      <w:r>
        <w:t xml:space="preserve">World Bank Group (Egypt). Digital Economy Diagnostic Report: Enhancing Service Delivery through Data Analytics. Washington DC,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Data-Driven Governance: A Case Study of Egypt Alexandria</dc:title>
  <dc:creator/>
  <dc:language>en</dc:language>
  <cp:keywords/>
  <dcterms:created xsi:type="dcterms:W3CDTF">2026-07-29T02:02:51Z</dcterms:created>
  <dcterms:modified xsi:type="dcterms:W3CDTF">2026-07-29T02:02:51Z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