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Economic</w:t>
      </w:r>
      <w:r>
        <w:t xml:space="preserve"> </w:t>
      </w:r>
      <w:r>
        <w:t xml:space="preserve">Development</w:t>
      </w:r>
    </w:p>
    <w:bookmarkStart w:id="20" w:name="Xb73c1f1930ea9f889d32fab665d985703624e48"/>
    <w:p>
      <w:pPr>
        <w:pStyle w:val="Heading1"/>
      </w:pPr>
      <w:r>
        <w:t xml:space="preserve">The Strategic Role of the Statistician in Morocco Casablanca: Bridging Data Science and Economic Development</w:t>
      </w:r>
    </w:p>
    <w:p>
      <w:pPr>
        <w:pStyle w:val="FirstParagraph"/>
      </w:pPr>
      <w:r>
        <w:rPr>
          <w:bCs/>
          <w:b/>
        </w:rPr>
        <w:t xml:space="preserve">Author:</w:t>
      </w:r>
      <w:r>
        <w:t xml:space="preserve"> </w:t>
      </w:r>
      <w:r>
        <w:t xml:space="preserve">Dr. Amina El Fassi</w:t>
      </w:r>
      <w:r>
        <w:br/>
      </w:r>
      <w:r>
        <w:rPr>
          <w:bCs/>
          <w:b/>
        </w:rPr>
        <w:t xml:space="preserve">Institution:</w:t>
      </w:r>
      <w:r>
        <w:t xml:space="preserve"> </w:t>
      </w:r>
      <w:r>
        <w:t xml:space="preserve">Faculty of Sciences and Techniques, Hassan II University</w:t>
      </w:r>
      <w:r>
        <w:br/>
      </w:r>
      <w:r>
        <w:rPr>
          <w:bCs/>
          <w:b/>
        </w:rPr>
        <w:t xml:space="preserve">Date:</w:t>
      </w:r>
      <w:r>
        <w:t xml:space="preserve"> </w:t>
      </w:r>
      <w:r>
        <w:t xml:space="preserve">October 2023</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modern era is defined by the exponential growth of data, a phenomenon that has transformed the role of the traditional statistician into that of a critical strategic partner in economic and social planning. This paper examines the evolving landscape for professional statisticians within Morocco Casablanca, Africa's leading financial hub and industrial engine. As Casablanca accelerates its digital transformation and aligns with global economic standards, the demand for rigorous quantitative analysis has never been higher. This conference paper explores how skilled statisticians are essential not only for academic research but also for driving policy decisions in healthcare, finance, logistics, and public administration within the Greater Casablanca region. By analyzing current trends in data literacy and technological adoption, we argue that empowering local statistical talent is paramount to sustaining Morocco's competitive advantage on the global stage.</w:t>
      </w:r>
    </w:p>
    <w:bookmarkEnd w:id="21"/>
    <w:bookmarkStart w:id="22" w:name="introduction"/>
    <w:p>
      <w:pPr>
        <w:pStyle w:val="Heading2"/>
      </w:pPr>
      <w:r>
        <w:t xml:space="preserve">1. Introduction</w:t>
      </w:r>
    </w:p>
    <w:p>
      <w:pPr>
        <w:pStyle w:val="FirstParagraph"/>
      </w:pPr>
      <w:r>
        <w:t xml:space="preserve">In recent decades, the discipline of statistics has transcended its traditional boundaries of mere number-crunching to become a cornerstone of evidence-based decision-making. In the context of</w:t>
      </w:r>
      <w:r>
        <w:t xml:space="preserve"> </w:t>
      </w:r>
      <w:r>
        <w:rPr>
          <w:bCs/>
          <w:b/>
        </w:rPr>
        <w:t xml:space="preserve">Morocco Casablanca</w:t>
      </w:r>
      <w:r>
        <w:t xml:space="preserve">, a city that serves as the economic heartbeat of North Africa, this shift is particularly profound. As one enters</w:t>
      </w:r>
      <w:r>
        <w:t xml:space="preserve"> </w:t>
      </w:r>
      <w:r>
        <w:rPr>
          <w:bCs/>
          <w:b/>
        </w:rPr>
        <w:t xml:space="preserve">Morocco Casablanca</w:t>
      </w:r>
      <w:r>
        <w:t xml:space="preserve">, one observes not only vibrant markets and modern infrastructure but also a complex web of data flows governing banking transactions, port logistics at the Port of Tanger-Med (which services the Casablanca region), and urban mobility systems.</w:t>
      </w:r>
    </w:p>
    <w:p>
      <w:pPr>
        <w:pStyle w:val="BodyText"/>
      </w:pPr>
      <w:r>
        <w:t xml:space="preserve">The role of the</w:t>
      </w:r>
      <w:r>
        <w:t xml:space="preserve"> </w:t>
      </w:r>
      <w:r>
        <w:rPr>
          <w:bCs/>
          <w:b/>
        </w:rPr>
        <w:t xml:space="preserve">Statistician</w:t>
      </w:r>
      <w:r>
        <w:t xml:space="preserve"> </w:t>
      </w:r>
      <w:r>
        <w:t xml:space="preserve">in this environment has evolved from a backend support function to a frontline strategic asset. Historically, statistical work in Morocco was centralized within state agencies. However, with the liberalization of markets and the rise of private enterprise in</w:t>
      </w:r>
      <w:r>
        <w:t xml:space="preserve"> </w:t>
      </w:r>
      <w:r>
        <w:rPr>
          <w:bCs/>
          <w:b/>
        </w:rPr>
        <w:t xml:space="preserve">Morocco Casablanca</w:t>
      </w:r>
      <w:r>
        <w:t xml:space="preserve">, there is an urgent need for specialized expertise that can interpret complex datasets to drive innovation.</w:t>
      </w:r>
    </w:p>
    <w:p>
      <w:pPr>
        <w:pStyle w:val="BodyText"/>
      </w:pPr>
      <w:r>
        <w:t xml:space="preserve">This paper aims to highlight the critical intersection between statistical methodology and local economic development. It posits that the effectiveness of a</w:t>
      </w:r>
      <w:r>
        <w:t xml:space="preserve"> </w:t>
      </w:r>
      <w:r>
        <w:rPr>
          <w:bCs/>
          <w:b/>
        </w:rPr>
        <w:t xml:space="preserve">Statistician</w:t>
      </w:r>
      <w:r>
        <w:t xml:space="preserve"> </w:t>
      </w:r>
      <w:r>
        <w:t xml:space="preserve">is directly correlated with the ability of organizations in</w:t>
      </w:r>
      <w:r>
        <w:t xml:space="preserve"> </w:t>
      </w:r>
      <w:r>
        <w:rPr>
          <w:bCs/>
          <w:b/>
        </w:rPr>
        <w:t xml:space="preserve">Morocco Casablanca</w:t>
      </w:r>
      <w:r>
        <w:t xml:space="preserve"> </w:t>
      </w:r>
      <w:r>
        <w:t xml:space="preserve">to harness data for predictive modeling, risk assessment, and performance optimization.</w:t>
      </w:r>
    </w:p>
    <w:bookmarkEnd w:id="22"/>
    <w:bookmarkStart w:id="23" w:name="methodology"/>
    <w:p>
      <w:pPr>
        <w:pStyle w:val="Heading2"/>
      </w:pPr>
      <w:r>
        <w:t xml:space="preserve">2. The Changing Landscape of Statistical Practice in Morocco Casablanca</w:t>
      </w:r>
    </w:p>
    <w:p>
      <w:pPr>
        <w:pStyle w:val="FirstParagraph"/>
      </w:pPr>
      <w:r>
        <w:t xml:space="preserve">The transition from traditional survey-based methods to big data analytics represents a significant challenge and opportunity for the professional</w:t>
      </w:r>
      <w:r>
        <w:t xml:space="preserve"> </w:t>
      </w:r>
      <w:r>
        <w:rPr>
          <w:bCs/>
          <w:b/>
        </w:rPr>
        <w:t xml:space="preserve">Statistician</w:t>
      </w:r>
      <w:r>
        <w:t xml:space="preserve">. In</w:t>
      </w:r>
      <w:r>
        <w:t xml:space="preserve"> </w:t>
      </w:r>
      <w:r>
        <w:rPr>
          <w:bCs/>
          <w:b/>
        </w:rPr>
        <w:t xml:space="preserve">Morocco Casablanca</w:t>
      </w:r>
      <w:r>
        <w:t xml:space="preserve">, the financial sector is at the vanguard of this change. Major banks and insurance companies headquartered in downtown Casablanca are increasingly relying on machine learning algorithms, which are fundamentally rooted in statistical theory, to detect fraud, assess credit risk, and personalize customer services.</w:t>
      </w:r>
    </w:p>
    <w:p>
      <w:pPr>
        <w:pStyle w:val="BodyText"/>
      </w:pPr>
      <w:r>
        <w:t xml:space="preserve">Furthermore, the logistics sector in</w:t>
      </w:r>
      <w:r>
        <w:t xml:space="preserve"> </w:t>
      </w:r>
      <w:r>
        <w:rPr>
          <w:bCs/>
          <w:b/>
        </w:rPr>
        <w:t xml:space="preserve">Morocco Casablanca</w:t>
      </w:r>
      <w:r>
        <w:t xml:space="preserve">, given its role as a gateway between Europe and Africa via the Mediterranean Sea, requires sophisticated supply chain analytics. A skilled</w:t>
      </w:r>
      <w:r>
        <w:t xml:space="preserve"> </w:t>
      </w:r>
      <w:r>
        <w:rPr>
          <w:bCs/>
          <w:b/>
        </w:rPr>
        <w:t xml:space="preserve">Statistician</w:t>
      </w:r>
      <w:r>
        <w:t xml:space="preserve"> </w:t>
      </w:r>
      <w:r>
        <w:t xml:space="preserve">here does not merely report on past shipment volumes but predicts future bottlenecks based on seasonal trends, global trade indicators, and local infrastructure capacity. This predictive capability is crucial for maintaining the efficiency of one of Africa's most dynamic trade hubs.</w:t>
      </w:r>
    </w:p>
    <w:bookmarkEnd w:id="23"/>
    <w:bookmarkStart w:id="27" w:name="applications"/>
    <w:p>
      <w:pPr>
        <w:pStyle w:val="Heading2"/>
      </w:pPr>
      <w:r>
        <w:t xml:space="preserve">3. Key Sectors Requiring Statistical Expertise</w:t>
      </w:r>
    </w:p>
    <w:bookmarkStart w:id="24" w:name="public-health-and-epidemiology"/>
    <w:p>
      <w:pPr>
        <w:pStyle w:val="Heading3"/>
      </w:pPr>
      <w:r>
        <w:t xml:space="preserve">3.1 Public Health and Epidemiology</w:t>
      </w:r>
    </w:p>
    <w:p>
      <w:pPr>
        <w:pStyle w:val="FirstParagraph"/>
      </w:pPr>
      <w:r>
        <w:t xml:space="preserve">In</w:t>
      </w:r>
      <w:r>
        <w:t xml:space="preserve"> </w:t>
      </w:r>
      <w:r>
        <w:rPr>
          <w:bCs/>
          <w:b/>
        </w:rPr>
        <w:t xml:space="preserve">Morocco Casablanca</w:t>
      </w:r>
      <w:r>
        <w:t xml:space="preserve">, public health officials face complex challenges related to urban density, infectious disease control, and chronic disease management. The role of the</w:t>
      </w:r>
      <w:r>
        <w:t xml:space="preserve"> </w:t>
      </w:r>
      <w:r>
        <w:rPr>
          <w:bCs/>
          <w:b/>
        </w:rPr>
        <w:t xml:space="preserve">Statistician</w:t>
      </w:r>
      <w:r>
        <w:t xml:space="preserve"> </w:t>
      </w:r>
      <w:r>
        <w:t xml:space="preserve">is vital in designing robust clinical trials for new treatments and analyzing epidemiological data to allocate medical resources effectively. During recent global health crises, statisticians played a pivotal role in modeling infection rates specific to the demographic realities of</w:t>
      </w:r>
      <w:r>
        <w:t xml:space="preserve"> </w:t>
      </w:r>
      <w:r>
        <w:rPr>
          <w:bCs/>
          <w:b/>
        </w:rPr>
        <w:t xml:space="preserve">Morocco Casablanca</w:t>
      </w:r>
      <w:r>
        <w:t xml:space="preserve">, allowing policymakers to implement targeted interventions.</w:t>
      </w:r>
    </w:p>
    <w:bookmarkEnd w:id="24"/>
    <w:bookmarkStart w:id="25" w:name="urban-planning-and-smart-cities"/>
    <w:p>
      <w:pPr>
        <w:pStyle w:val="Heading3"/>
      </w:pPr>
      <w:r>
        <w:t xml:space="preserve">3.2 Urban Planning and Smart Cities</w:t>
      </w:r>
    </w:p>
    <w:p>
      <w:pPr>
        <w:pStyle w:val="FirstParagraph"/>
      </w:pPr>
      <w:r>
        <w:t xml:space="preserve">As</w:t>
      </w:r>
      <w:r>
        <w:t xml:space="preserve"> </w:t>
      </w:r>
      <w:r>
        <w:rPr>
          <w:bCs/>
          <w:b/>
        </w:rPr>
        <w:t xml:space="preserve">Morocco Casablanca</w:t>
      </w:r>
      <w:r>
        <w:t xml:space="preserve"> </w:t>
      </w:r>
      <w:r>
        <w:t xml:space="preserve">expands, urban planning becomes increasingly complex. The implementation of "Smart City" initiatives in various districts requires the integration of data from traffic sensors, energy grids, and public transport systems. A</w:t>
      </w:r>
      <w:r>
        <w:t xml:space="preserve"> </w:t>
      </w:r>
      <w:r>
        <w:rPr>
          <w:bCs/>
          <w:b/>
        </w:rPr>
        <w:t xml:space="preserve">Statistician</w:t>
      </w:r>
      <w:r>
        <w:t xml:space="preserve"> </w:t>
      </w:r>
      <w:r>
        <w:t xml:space="preserve">is needed to clean this heterogeneous data and extract meaningful patterns that inform infrastructure development. For instance, analyzing commute times can help redesign bus routes in real-time, reducing congestion and carbon emissions in the metropolitan area.</w:t>
      </w:r>
    </w:p>
    <w:bookmarkEnd w:id="25"/>
    <w:bookmarkStart w:id="26" w:name="agriculture-and-agri-food-industry"/>
    <w:p>
      <w:pPr>
        <w:pStyle w:val="Heading3"/>
      </w:pPr>
      <w:r>
        <w:t xml:space="preserve">3.3 Agriculture and Agri-food Industry</w:t>
      </w:r>
    </w:p>
    <w:p>
      <w:pPr>
        <w:pStyle w:val="FirstParagraph"/>
      </w:pPr>
      <w:r>
        <w:t xml:space="preserve">The region surrounding</w:t>
      </w:r>
      <w:r>
        <w:t xml:space="preserve"> </w:t>
      </w:r>
      <w:r>
        <w:rPr>
          <w:bCs/>
          <w:b/>
        </w:rPr>
        <w:t xml:space="preserve">Morocco Casablanca</w:t>
      </w:r>
      <w:r>
        <w:t xml:space="preserve">, including the Gharb plain, is a major agricultural hub. Statisticians are essential for analyzing crop yields, soil health data, and weather patterns to optimize irrigation and fertilization. By applying statistical quality control methods, the agri-food industry in</w:t>
      </w:r>
      <w:r>
        <w:t xml:space="preserve"> </w:t>
      </w:r>
      <w:r>
        <w:rPr>
          <w:bCs/>
          <w:b/>
        </w:rPr>
        <w:t xml:space="preserve">Morocco Casablanca</w:t>
      </w:r>
      <w:r>
        <w:t xml:space="preserve"> </w:t>
      </w:r>
      <w:r>
        <w:t xml:space="preserve">can ensure that products meet international export standards, thereby enhancing Morocco's reputation in global markets.</w:t>
      </w:r>
    </w:p>
    <w:bookmarkEnd w:id="26"/>
    <w:bookmarkEnd w:id="27"/>
    <w:bookmarkStart w:id="28" w:name="challenges"/>
    <w:p>
      <w:pPr>
        <w:pStyle w:val="Heading2"/>
      </w:pPr>
      <w:r>
        <w:t xml:space="preserve">4. Challenges and Opportunities for Statisticians</w:t>
      </w:r>
    </w:p>
    <w:p>
      <w:pPr>
        <w:pStyle w:val="FirstParagraph"/>
      </w:pPr>
      <w:r>
        <w:t xml:space="preserve">Despite the growing demand, there are significant challenges facing statisticians in</w:t>
      </w:r>
      <w:r>
        <w:t xml:space="preserve"> </w:t>
      </w:r>
      <w:r>
        <w:rPr>
          <w:bCs/>
          <w:b/>
        </w:rPr>
        <w:t xml:space="preserve">Morocco Casablanca</w:t>
      </w:r>
      <w:r>
        <w:t xml:space="preserve">. One primary issue is the gap between academic training and industry needs. While universities in Casablanca produce competent graduates, there is often a lag in updating curricula to include modern computational tools such as Python, R, and SQL.</w:t>
      </w:r>
    </w:p>
    <w:p>
      <w:pPr>
        <w:pStyle w:val="BodyText"/>
      </w:pPr>
      <w:r>
        <w:t xml:space="preserve">Another challenge is data accessibility. In many sectors in</w:t>
      </w:r>
      <w:r>
        <w:t xml:space="preserve"> </w:t>
      </w:r>
      <w:r>
        <w:rPr>
          <w:bCs/>
          <w:b/>
        </w:rPr>
        <w:t xml:space="preserve">Morocco Casablanca</w:t>
      </w:r>
      <w:r>
        <w:t xml:space="preserve">, data silos exist due to regulatory concerns or lack of digital infrastructure. A proficient</w:t>
      </w:r>
      <w:r>
        <w:t xml:space="preserve"> </w:t>
      </w:r>
      <w:r>
        <w:rPr>
          <w:bCs/>
          <w:b/>
        </w:rPr>
        <w:t xml:space="preserve">Statistician</w:t>
      </w:r>
      <w:r>
        <w:t xml:space="preserve"> </w:t>
      </w:r>
      <w:r>
        <w:t xml:space="preserve">must not only possess technical skills but also navigate legal frameworks such as Morocco's data protection laws to ensure ethical and compliant use of information.</w:t>
      </w:r>
    </w:p>
    <w:p>
      <w:pPr>
        <w:pStyle w:val="BodyText"/>
      </w:pPr>
      <w:r>
        <w:t xml:space="preserve">However, these challenges present opportunities. There is a growing recognition among business leaders in</w:t>
      </w:r>
      <w:r>
        <w:t xml:space="preserve"> </w:t>
      </w:r>
      <w:r>
        <w:rPr>
          <w:bCs/>
          <w:b/>
        </w:rPr>
        <w:t xml:space="preserve">Morocco Casablanca</w:t>
      </w:r>
      <w:r>
        <w:t xml:space="preserve"> </w:t>
      </w:r>
      <w:r>
        <w:t xml:space="preserve">that investing in data literacy yields high returns. Companies are beginning to partner with local universities to create internship programs and joint research projects, fostering a new generation of statisticians who understand both the theoretical underpinnings of their craft and the practical realities of the Moroccan market.</w:t>
      </w:r>
    </w:p>
    <w:bookmarkEnd w:id="28"/>
    <w:bookmarkStart w:id="29" w:name="recommendations"/>
    <w:p>
      <w:pPr>
        <w:pStyle w:val="Heading2"/>
      </w:pPr>
      <w:r>
        <w:t xml:space="preserve">5. Recommendations</w:t>
      </w:r>
    </w:p>
    <w:p>
      <w:pPr>
        <w:pStyle w:val="FirstParagraph"/>
      </w:pPr>
      <w:r>
        <w:t xml:space="preserve">To fully leverage the potential of statistical science in</w:t>
      </w:r>
      <w:r>
        <w:t xml:space="preserve"> </w:t>
      </w:r>
      <w:r>
        <w:rPr>
          <w:bCs/>
          <w:b/>
        </w:rPr>
        <w:t xml:space="preserve">Morocco Casablanca</w:t>
      </w:r>
      <w:r>
        <w:t xml:space="preserve">, several actions are recommended:</w:t>
      </w:r>
    </w:p>
    <w:p>
      <w:pPr>
        <w:numPr>
          <w:ilvl w:val="0"/>
          <w:numId w:val="1001"/>
        </w:numPr>
        <w:pStyle w:val="Compact"/>
      </w:pPr>
      <w:r>
        <w:rPr>
          <w:bCs/>
          <w:b/>
        </w:rPr>
        <w:t xml:space="preserve">Curriculum Modernization:</w:t>
      </w:r>
      <w:r>
        <w:t xml:space="preserve"> </w:t>
      </w:r>
      <w:r>
        <w:t xml:space="preserve">Academic institutions should integrate data engineering and machine learning into statistics degrees to prepare students for the digital economy.</w:t>
      </w:r>
    </w:p>
    <w:p>
      <w:pPr>
        <w:numPr>
          <w:ilvl w:val="0"/>
          <w:numId w:val="1001"/>
        </w:numPr>
        <w:pStyle w:val="Compact"/>
      </w:pPr>
      <w:r>
        <w:rPr>
          <w:bCs/>
          <w:b/>
        </w:rPr>
        <w:t xml:space="preserve">Interdisciplinary Collaboration:</w:t>
      </w:r>
      <w:r>
        <w:t xml:space="preserve"> </w:t>
      </w:r>
      <w:r>
        <w:t xml:space="preserve">Encourage partnerships between statisticians, economists, IT specialists, and domain experts in fields like health and logistics to solve complex problems.</w:t>
      </w:r>
    </w:p>
    <w:p>
      <w:pPr>
        <w:numPr>
          <w:ilvl w:val="0"/>
          <w:numId w:val="1001"/>
        </w:numPr>
        <w:pStyle w:val="Compact"/>
      </w:pPr>
      <w:r>
        <w:rPr>
          <w:bCs/>
          <w:b/>
        </w:rPr>
        <w:t xml:space="preserve">Promotion of Data Ethics:</w:t>
      </w:r>
      <w:r>
        <w:t xml:space="preserve"> </w:t>
      </w:r>
      <w:r>
        <w:t xml:space="preserve">Establish clear guidelines for ethical data usage to build public trust in statistical findings.</w:t>
      </w:r>
    </w:p>
    <w:p>
      <w:pPr>
        <w:numPr>
          <w:ilvl w:val="0"/>
          <w:numId w:val="1001"/>
        </w:numPr>
        <w:pStyle w:val="Compact"/>
      </w:pPr>
      <w:r>
        <w:rPr>
          <w:bCs/>
          <w:b/>
        </w:rPr>
        <w:t xml:space="preserve">Professional Development:</w:t>
      </w:r>
      <w:r>
        <w:t xml:space="preserve"> </w:t>
      </w:r>
      <w:r>
        <w:t xml:space="preserve">Support continuous learning through workshops and certifications for practicing</w:t>
      </w:r>
      <w:r>
        <w:t xml:space="preserve"> </w:t>
      </w:r>
      <w:r>
        <w:rPr>
          <w:bCs/>
          <w:b/>
        </w:rPr>
        <w:t xml:space="preserve">Statistician</w:t>
      </w:r>
      <w:r>
        <w:t xml:space="preserve">s in</w:t>
      </w:r>
    </w:p>
    <w:p>
      <w:pPr>
        <w:numPr>
          <w:ilvl w:val="0"/>
          <w:numId w:val="1000"/>
        </w:numPr>
        <w:pStyle w:val="Compact"/>
      </w:pPr>
      <w:r>
        <w:t xml:space="preserve">Morocco Casablanca.</w:t>
      </w:r>
    </w:p>
    <w:bookmarkEnd w:id="29"/>
    <w:bookmarkStart w:id="30" w:name="conclusion"/>
    <w:p>
      <w:pPr>
        <w:pStyle w:val="Heading2"/>
      </w:pPr>
      <w:r>
        <w:t xml:space="preserve">6. Conclusion</w:t>
      </w:r>
    </w:p>
    <w:p>
      <w:pPr>
        <w:pStyle w:val="FirstParagraph"/>
      </w:pPr>
      <w:r>
        <w:t xml:space="preserve">In conclusion, the</w:t>
      </w:r>
    </w:p>
    <w:p>
      <w:pPr>
        <w:pStyle w:val="BodyText"/>
      </w:pPr>
      <w:r>
        <w:t xml:space="preserve">Statistician is no longer a peripheral figure but a central actor in the development narrative of</w:t>
      </w:r>
      <w:r>
        <w:t xml:space="preserve"> </w:t>
      </w:r>
      <w:r>
        <w:rPr>
          <w:bCs/>
          <w:b/>
        </w:rPr>
        <w:t xml:space="preserve">Morocco Casablanca</w:t>
      </w:r>
      <w:r>
        <w:t xml:space="preserve">. From enhancing financial stability to improving public health outcomes and optimizing urban living, statistical expertise underpins nearly every aspect of modern governance and business strategy. As</w:t>
      </w:r>
    </w:p>
    <w:p>
      <w:pPr>
        <w:pStyle w:val="BodyText"/>
      </w:pPr>
      <w:r>
        <w:t xml:space="preserve">Morocco Casablanca continues to grow as a regional leader, the investment in human capital—specifically in the field of statistics—will be a decisive factor in its long-term success. By embracing data-driven decision-making and fostering a culture of analytical rigor, stakeholders in</w:t>
      </w:r>
    </w:p>
    <w:p>
      <w:pPr>
        <w:pStyle w:val="BodyText"/>
      </w:pPr>
      <w:r>
        <w:t xml:space="preserve">Morocco Casablanca can unlock new levels of efficiency, innovation, and social well-being. The future belongs to those who can measure it accurately; thus, the role of the</w:t>
      </w:r>
    </w:p>
    <w:p>
      <w:pPr>
        <w:pStyle w:val="BodyText"/>
      </w:pPr>
      <w:r>
        <w:t xml:space="preserve">Statistician remains indispensable.</w:t>
      </w:r>
    </w:p>
    <w:p>
      <w:r>
        <w:pict>
          <v:rect style="width:0;height:1.5pt" o:hralign="center" o:hrstd="t" o:hr="t"/>
        </w:pict>
      </w:r>
    </w:p>
    <w:bookmarkEnd w:id="30"/>
    <w:bookmarkStart w:id="31" w:name="references"/>
    <w:p>
      <w:pPr>
        <w:pStyle w:val="Heading2"/>
      </w:pPr>
      <w:r>
        <w:t xml:space="preserve">References</w:t>
      </w:r>
    </w:p>
    <w:p>
      <w:pPr>
        <w:numPr>
          <w:ilvl w:val="0"/>
          <w:numId w:val="1002"/>
        </w:numPr>
        <w:pStyle w:val="Compact"/>
      </w:pPr>
      <w:r>
        <w:t xml:space="preserve">Hassan II University Reports on Higher Education in Casablanca (2021).</w:t>
      </w:r>
    </w:p>
    <w:p>
      <w:pPr>
        <w:numPr>
          <w:ilvl w:val="0"/>
          <w:numId w:val="1002"/>
        </w:numPr>
        <w:pStyle w:val="Compact"/>
      </w:pPr>
      <w:r>
        <w:t xml:space="preserve">Moroccan High Commission for Planning. "Annual Economic and Social Report." Rabat: HCP, 2023.</w:t>
      </w:r>
    </w:p>
    <w:p>
      <w:pPr>
        <w:numPr>
          <w:ilvl w:val="0"/>
          <w:numId w:val="1002"/>
        </w:numPr>
        <w:pStyle w:val="Compact"/>
      </w:pPr>
      <w:r>
        <w:t xml:space="preserve">World Bank. "Morocco Economic Monitor: Leveraging Digitalization for Growth." Washington, DC: World Bank Group, 2022.</w:t>
      </w:r>
    </w:p>
    <w:p>
      <w:pPr>
        <w:numPr>
          <w:ilvl w:val="0"/>
          <w:numId w:val="1002"/>
        </w:numPr>
        <w:pStyle w:val="Compact"/>
      </w:pPr>
      <w:r>
        <w:t xml:space="preserve">International Organization of Securities Commissions (IOSCO). "Market Structure and Data Analytics in North Africa." Paris: IOSCO,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Morocco Casablanca: Bridging Data Science and Economic Development</dc:title>
  <dc:creator/>
  <dc:language>en</dc:language>
  <cp:keywords/>
  <dcterms:created xsi:type="dcterms:W3CDTF">2026-07-29T08:58:19Z</dcterms:created>
  <dcterms:modified xsi:type="dcterms:W3CDTF">2026-07-29T08:58:19Z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