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Perspective</w:t>
      </w:r>
      <w:r>
        <w:t xml:space="preserve"> </w:t>
      </w:r>
      <w:r>
        <w:t xml:space="preserve">from</w:t>
      </w:r>
      <w:r>
        <w:t xml:space="preserve"> </w:t>
      </w:r>
      <w:r>
        <w:t xml:space="preserve">New</w:t>
      </w:r>
      <w:r>
        <w:t xml:space="preserve"> </w:t>
      </w:r>
      <w:r>
        <w:t xml:space="preserve">Zealand</w:t>
      </w:r>
      <w:r>
        <w:t xml:space="preserve"> </w:t>
      </w:r>
      <w:r>
        <w:t xml:space="preserve">Auckland</w:t>
      </w:r>
    </w:p>
    <w:bookmarkStart w:id="29" w:name="Xd412cd1d7b707920a2f8c6cbed3b56b8d4c3195"/>
    <w:p>
      <w:pPr>
        <w:pStyle w:val="Heading1"/>
      </w:pPr>
      <w:r>
        <w:t xml:space="preserve">Bridging Data and Decision-Making:</w:t>
      </w:r>
      <w:r>
        <w:br/>
      </w:r>
      <w:r>
        <w:t xml:space="preserve">The Evolving Role of the Statistician in a Post-Pandemic World</w:t>
      </w:r>
    </w:p>
    <w:p>
      <w:pPr>
        <w:pStyle w:val="FirstParagraph"/>
      </w:pPr>
      <w:r>
        <w:rPr>
          <w:bCs/>
          <w:b/>
        </w:rPr>
        <w:t xml:space="preserve">Presented at the International Conference on Data Science and Public Policy</w:t>
      </w:r>
      <w:r>
        <w:br/>
      </w:r>
      <w:r>
        <w:t xml:space="preserve">Location: New Zealand Auckland</w:t>
      </w:r>
      <w:r>
        <w:br/>
      </w:r>
      <w:r>
        <w:t xml:space="preserve">Date: October 2023</w:t>
      </w:r>
    </w:p>
    <w:bookmarkStart w:id="20" w:name="abstract"/>
    <w:p>
      <w:pPr>
        <w:pStyle w:val="Heading3"/>
      </w:pPr>
      <w:r>
        <w:t xml:space="preserve">Abstract</w:t>
      </w:r>
    </w:p>
    <w:p>
      <w:pPr>
        <w:pStyle w:val="FirstParagraph"/>
      </w:pPr>
      <w:r>
        <w:t xml:space="preserve">This conference paper explores the critical function of the statistician in contemporary society, with a specific focus on the unique socio-economic and geographical context of New Zealand Auckland. As urban centers grapple with complex challenges ranging from housing affordability to public health management, the need for rigorous statistical analysis has never been more pronounced. This document examines how statisticians serve as essential intermediaries between raw data and actionable policy. It highlights case studies from Auckland regarding climate resilience, healthcare allocation, and indigenous data sovereignty (Māori data), arguing that the statistician is not merely a technical operator but a guardian of ethical truth in governance.</w:t>
      </w:r>
    </w:p>
    <w:bookmarkEnd w:id="20"/>
    <w:bookmarkStart w:id="21" w:name="introduction"/>
    <w:p>
      <w:pPr>
        <w:pStyle w:val="Heading2"/>
      </w:pPr>
      <w:r>
        <w:t xml:space="preserve">1. Introduction</w:t>
      </w:r>
    </w:p>
    <w:p>
      <w:pPr>
        <w:pStyle w:val="FirstParagraph"/>
      </w:pPr>
      <w:r>
        <w:t xml:space="preserve">In an era defined by information abundance, the capacity to interpret that information correctly is a scarce resource. The profession of the statistician has evolved significantly from its origins in government census-taking and agricultural trials. Today, a statistician is at the forefront of innovation, driving decision-making processes across diverse sectors including healthcare, finance, environmental science, and public policy. This paper argues that the modern statistician must possess not only technical proficiency in advanced computational methods but also a deep understanding of contextual ethics and community engagement.</w:t>
      </w:r>
    </w:p>
    <w:p>
      <w:pPr>
        <w:pStyle w:val="BodyText"/>
      </w:pPr>
      <w:r>
        <w:t xml:space="preserve">The context for this discussion is specifically anchored in New Zealand Auckland. As the largest city in New Zealand, Auckland represents a microcosm of global urban challenges. It is a rapidly growing metropolis characterized by high population density, diverse cultural demographics, and unique environmental vulnerabilities. For the statistician operating within or analyzing data from New Zealand Auckland, the stakes are incredibly high. Errors in statistical modeling do not just lead to financial loss; they can exacerbate social inequality or hinder effective disaster response.</w:t>
      </w:r>
    </w:p>
    <w:bookmarkEnd w:id="21"/>
    <w:bookmarkStart w:id="22" w:name="the-statistician-as-a-policy-advisor"/>
    <w:p>
      <w:pPr>
        <w:pStyle w:val="Heading2"/>
      </w:pPr>
      <w:r>
        <w:t xml:space="preserve">2. The Statistician as a Policy Advisor</w:t>
      </w:r>
    </w:p>
    <w:p>
      <w:pPr>
        <w:pStyle w:val="FirstParagraph"/>
      </w:pPr>
      <w:r>
        <w:t xml:space="preserve">The traditional view of a statistician often confines them to the backend of data processing pipelines. However, in modern governance structures, particularly within New Zealand Auckland’s local and national frameworks, statisticians are increasingly expected to sit at the decision-making table. The translation of complex probabilistic outcomes into understandable narratives for policymakers is a skill that distinguishes a competent professional from an exceptional one.</w:t>
      </w:r>
    </w:p>
    <w:p>
      <w:pPr>
        <w:pStyle w:val="BodyText"/>
      </w:pPr>
      <w:r>
        <w:t xml:space="preserve">For instance, during the post-pandemic recovery phase in Auckland, statisticians played a pivotal role in modeling infection spread and informing lockdown protocols. This required real-time analysis of vast datasets while simultaneously communicating uncertainty to the public. The ability of the statistician to convey "confidence intervals" and "probabilistic risks" to non-expert audiences is crucial for maintaining public trust. In New Zealand Auckland, where community cohesion is vital, clear statistical communication helps prevent misinformation and fosters a collective response to crises.</w:t>
      </w:r>
    </w:p>
    <w:bookmarkEnd w:id="22"/>
    <w:bookmarkStart w:id="23" w:name="Xdf4ac9c8dcecc7d2b892c29e69dcac17ec87d9b"/>
    <w:p>
      <w:pPr>
        <w:pStyle w:val="Heading2"/>
      </w:pPr>
      <w:r>
        <w:t xml:space="preserve">3. Case Study: Housing Affordability in Auckland</w:t>
      </w:r>
    </w:p>
    <w:p>
      <w:pPr>
        <w:pStyle w:val="FirstParagraph"/>
      </w:pPr>
      <w:r>
        <w:t xml:space="preserve">One of the most pressing issues facing residents of New Zealand Auckland today is housing affordability. The role of the statistician here extends beyond simple regression analysis. A comprehensive statistical approach to this problem requires multivariate analysis that accounts for interest rates, population migration patterns, zoning laws, and construction costs.</w:t>
      </w:r>
    </w:p>
    <w:p>
      <w:pPr>
        <w:pStyle w:val="BodyText"/>
      </w:pPr>
      <w:r>
        <w:t xml:space="preserve">Statisticians in this domain must navigate complex data sources from government agencies like Stats NZ and local council records. They are tasked with identifying trends that explain why certain suburbs are experiencing rapid price escalation while others stagnate. More importantly, they must evaluate the efficacy of proposed policy interventions, such as housing supply incentives or density changes. Without rigorous statistical validation, policies regarding land use in Auckland risk being based on anecdotal evidence rather than empirical reality. The statistician provides the empirical backbone for urban planning, ensuring that resources are allocated efficiently to meet the needs of a growing population.</w:t>
      </w:r>
    </w:p>
    <w:bookmarkEnd w:id="23"/>
    <w:bookmarkStart w:id="24" w:name="Xb5328ece53acc229f3dc0fe6d002a6f60aa3a2b"/>
    <w:p>
      <w:pPr>
        <w:pStyle w:val="Heading2"/>
      </w:pPr>
      <w:r>
        <w:t xml:space="preserve">4. Indigenous Data Sovereignty and Ethical Statistics</w:t>
      </w:r>
    </w:p>
    <w:p>
      <w:pPr>
        <w:pStyle w:val="FirstParagraph"/>
      </w:pPr>
      <w:r>
        <w:t xml:space="preserve">A unique aspect of practicing statistics in New Zealand is the imperative to respect Te Tiriti o Waitangi (The Treaty of Waitangi) and uphold principles of Māori data sovereignty. In New Zealand Auckland, a significant portion of the population identifies as Māori. Therefore, any statistical work conducted in this region must be culturally aware and ethically sound.</w:t>
      </w:r>
    </w:p>
    <w:p>
      <w:pPr>
        <w:pStyle w:val="BodyText"/>
      </w:pPr>
      <w:r>
        <w:t xml:space="preserve">The principle of "Nothing About Us Without Us" is central to modern statistical practice in this context. A statistician working on health outcomes or educational achievement gaps cannot simply extract data from indigenous communities without their consent and involvement. Instead, the statistician must collaborate with Māori leaders and researchers to ensure that the research questions are relevant, the methods are appropriate, and the results are interpreted through a cultural lens. This collaborative approach not only yields more accurate statistical models but also empowers communities by giving them agency over their own data narratives.</w:t>
      </w:r>
    </w:p>
    <w:bookmarkEnd w:id="24"/>
    <w:bookmarkStart w:id="25" w:name="X65bd19a61e085aae27d7508320f8dd2ee237b9a"/>
    <w:p>
      <w:pPr>
        <w:pStyle w:val="Heading2"/>
      </w:pPr>
      <w:r>
        <w:t xml:space="preserve">5. Environmental Statistics and Climate Resilience</w:t>
      </w:r>
    </w:p>
    <w:p>
      <w:pPr>
        <w:pStyle w:val="FirstParagraph"/>
      </w:pPr>
      <w:r>
        <w:t xml:space="preserve">New Zealand Auckland is located in a seismic zone and faces significant risks from rising sea levels. Statisticians are increasingly called upon to model these environmental risks with high precision. Coastal erosion patterns, flood probabilities, and the impact of extreme weather events on infrastructure require sophisticated spatial statistics and time-series analysis.</w:t>
      </w:r>
    </w:p>
    <w:p>
      <w:pPr>
        <w:pStyle w:val="BodyText"/>
      </w:pPr>
      <w:r>
        <w:t xml:space="preserve">In this capacity, the statistician acts as a predictor of future states based on historical data. By analyzing decades of meteorological data from New Zealand Auckland’s coastal regions, statisticians can help city planners design resilient infrastructure. This proactive use of statistics transforms reactive disaster management into strategic resilience planning. The accuracy of these models directly influences the safety and economic stability of millions who reside in the urban sprawl surrounding the Hauraki Gulf.</w:t>
      </w:r>
    </w:p>
    <w:bookmarkEnd w:id="25"/>
    <w:bookmarkStart w:id="26" w:name="challenges-and-future-directions"/>
    <w:p>
      <w:pPr>
        <w:pStyle w:val="Heading2"/>
      </w:pPr>
      <w:r>
        <w:t xml:space="preserve">6. Challenges and Future Directions</w:t>
      </w:r>
    </w:p>
    <w:p>
      <w:pPr>
        <w:pStyle w:val="FirstParagraph"/>
      </w:pPr>
      <w:r>
        <w:t xml:space="preserve">Despite their growing importance, statisticians face significant challenges. These include data privacy concerns, particularly with the rise of big data analytics and artificial intelligence. As algorithms become more opaque ("black box" models), the statistician’s role in ensuring transparency and fairness becomes paramount.</w:t>
      </w:r>
    </w:p>
    <w:p>
      <w:pPr>
        <w:pStyle w:val="BodyText"/>
      </w:pPr>
      <w:r>
        <w:t xml:space="preserve">Furthermore, there is a pressing need for continuous education in New Zealand Auckland’s academic and professional sectors. The tools used by statisticians today—Python, R, machine learning frameworks—are constantly evolving. Universities and professional bodies must adapt their curricula to produce graduates who are not only technically proficient but also ethically grounded and culturally competent.</w:t>
      </w:r>
    </w:p>
    <w:bookmarkEnd w:id="26"/>
    <w:bookmarkStart w:id="28" w:name="conclusion"/>
    <w:p>
      <w:pPr>
        <w:pStyle w:val="Heading2"/>
      </w:pPr>
      <w:r>
        <w:t xml:space="preserve">7. Conclusion</w:t>
      </w:r>
    </w:p>
    <w:p>
      <w:pPr>
        <w:pStyle w:val="FirstParagraph"/>
      </w:pPr>
      <w:r>
        <w:t xml:space="preserve">The statistician is no longer a peripheral figure in the machinery of society but a central architect of evidence-based policy. In the specific context of New Zealand Auckland, their role is multifaceted, involving urban planning support, public health guidance, and ethical stewardship of indigenous data. As we look to the future, it is imperative that we continue to invest in statistical literacy and support the professional development of statisticians. By doing so, we ensure that decisions made in New Zealand Auckland—and by extension, globally—are grounded in truth, equity, and scientific rigor.</w:t>
      </w:r>
    </w:p>
    <w:bookmarkStart w:id="27" w:name="references"/>
    <w:p>
      <w:pPr>
        <w:pStyle w:val="Heading3"/>
      </w:pPr>
      <w:r>
        <w:t xml:space="preserve">References</w:t>
      </w:r>
    </w:p>
    <w:p>
      <w:pPr>
        <w:numPr>
          <w:ilvl w:val="0"/>
          <w:numId w:val="1001"/>
        </w:numPr>
        <w:pStyle w:val="Compact"/>
      </w:pPr>
      <w:r>
        <w:t xml:space="preserve">New Zealand Treasury. (2022). *Guidelines for Evidence-Based Policy Making*. Wellington: NZ Government.</w:t>
      </w:r>
    </w:p>
    <w:p>
      <w:pPr>
        <w:numPr>
          <w:ilvl w:val="0"/>
          <w:numId w:val="1001"/>
        </w:numPr>
        <w:pStyle w:val="Compact"/>
      </w:pPr>
      <w:r>
        <w:t xml:space="preserve">Mataira, M., &amp; Walker, R. (2019). *Māori Data Sovereignty: Implications for Statistical Practice in New Zealand*. Journal of the Royal Society of New Zealand, 49(3), 210-225.</w:t>
      </w:r>
    </w:p>
    <w:p>
      <w:pPr>
        <w:numPr>
          <w:ilvl w:val="0"/>
          <w:numId w:val="1001"/>
        </w:numPr>
        <w:pStyle w:val="Compact"/>
      </w:pPr>
      <w:r>
        <w:t xml:space="preserve">Auckland Council. (2023). *Urban Development Strategy and Demographic Projections*. Auckland: Local Government Authority.</w:t>
      </w:r>
    </w:p>
    <w:p>
      <w:pPr>
        <w:numPr>
          <w:ilvl w:val="0"/>
          <w:numId w:val="1001"/>
        </w:numPr>
        <w:pStyle w:val="Compact"/>
      </w:pPr>
      <w:r>
        <w:t xml:space="preserve">Helsel, D. R., &amp; Hirsch, R. M. (2002). *Statistical Methods in Water Resources*. U.S. Department of the Interior.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Society: A Perspective from New Zealand Auckland</dc:title>
  <dc:creator/>
  <dc:language>en</dc:language>
  <cp:keywords/>
  <dcterms:created xsi:type="dcterms:W3CDTF">2026-07-30T06:18:36Z</dcterms:created>
  <dcterms:modified xsi:type="dcterms:W3CDTF">2026-07-30T06:18:36Z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