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Ankara:</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Traditional</w:t>
      </w:r>
      <w:r>
        <w:t xml:space="preserve"> </w:t>
      </w:r>
      <w:r>
        <w:t xml:space="preserve">Methodology</w:t>
      </w:r>
    </w:p>
    <w:bookmarkStart w:id="20" w:name="Xeb1510fb005463d5524c78b1605ae50988ebf79"/>
    <w:p>
      <w:pPr>
        <w:pStyle w:val="Heading1"/>
      </w:pPr>
      <w:r>
        <w:t xml:space="preserve">The Evolving Role of the Statistician in Ankara: Bridging Data Science and Traditional Methodology</w:t>
      </w:r>
    </w:p>
    <w:p>
      <w:pPr>
        <w:pStyle w:val="FirstParagraph"/>
      </w:pPr>
      <w:r>
        <w:rPr>
          <w:bCs/>
          <w:b/>
        </w:rPr>
        <w:t xml:space="preserve">A Conference Paper Presented at the International Symposium on Quantitative Methods</w:t>
      </w:r>
    </w:p>
    <w:p>
      <w:pPr>
        <w:pStyle w:val="BodyText"/>
      </w:pPr>
      <w:r>
        <w:rPr>
          <w:bCs/>
          <w:b/>
        </w:rPr>
        <w:t xml:space="preserve">Location:</w:t>
      </w:r>
      <w:r>
        <w:t xml:space="preserve"> </w:t>
      </w:r>
      <w:r>
        <w:t xml:space="preserve">Ankara, Turkey</w:t>
      </w:r>
      <w:r>
        <w:br/>
      </w:r>
      <w:r>
        <w:rPr>
          <w:iCs/>
          <w:i/>
        </w:rPr>
        <w:t xml:space="preserve">Date: October 2023</w:t>
      </w:r>
    </w:p>
    <w:bookmarkEnd w:id="20"/>
    <w:bookmarkStart w:id="21" w:name="abstract"/>
    <w:p>
      <w:pPr>
        <w:pStyle w:val="Heading2"/>
      </w:pPr>
      <w:r>
        <w:t xml:space="preserve">Abstract</w:t>
      </w:r>
    </w:p>
    <w:p>
      <w:pPr>
        <w:pStyle w:val="FirstParagraph"/>
      </w:pPr>
      <w:r>
        <w:t xml:space="preserve">This paper explores the critical transformation of the role of the modern statistician within the dynamic academic and industrial landscape of Ankara, Turkey. As Ankara solidifies its position as a premier hub for research, governance, and technological innovation in Turkey, it faces a unique demand for rigorous data analysis. This document argues that while computational power and artificial intelligence have surged in popularity, the fundamental principles taught to every statistician remain indispensable. We examine how statisticians are adapting their methodologies to serve the specific socio-economic needs of Turkey Ankara’s public sector and emerging tech industry. Furthermore, we discuss the interdisciplinary nature of modern statistical practice, highlighting case studies from Ankara-based universities and government agencies that demonstrate successful integration of traditional inferential statistics with big data analytics.</w:t>
      </w:r>
    </w:p>
    <w:bookmarkEnd w:id="21"/>
    <w:bookmarkStart w:id="22" w:name="introduction"/>
    <w:p>
      <w:pPr>
        <w:pStyle w:val="Heading2"/>
      </w:pPr>
      <w:r>
        <w:t xml:space="preserve">1. Introduction</w:t>
      </w:r>
    </w:p>
    <w:p>
      <w:pPr>
        <w:pStyle w:val="FirstParagraph"/>
      </w:pPr>
      <w:r>
        <w:t xml:space="preserve">In recent years, the term "data scientist" has dominated headlines in the global tech sector, often overshadowing the foundational discipline of statistics. However, beneath every successful machine learning model lies a rigorous statistical framework designed to ensure validity and reliability. In Turkey Ankara, this distinction is particularly pertinent. As the capital city houses numerous government ministries, research institutions such as TÜBİTAK (The Scientific and Technological Research Council of Turkey), and a growing startup ecosystem, the demand for precise data interpretation has never been higher. This paper aims to redefine the narrative surrounding the statistician in Ankara, moving beyond mere number-crunching to highlight their role as essential strategic advisors in decision-making processes.</w:t>
      </w:r>
    </w:p>
    <w:p>
      <w:pPr>
        <w:pStyle w:val="BodyText"/>
      </w:pPr>
      <w:r>
        <w:t xml:space="preserve">The city of Turkey Ankara serves not only as a political center but also as an intellectual crossroads. The convergence of Eastern and Western statistical traditions creates a unique environment for methodological innovation. This conference paper seeks to address how the statistician acts as the bridge between raw data and actionable intelligence, ensuring that policies enacted in Ankara are backed by robust empirical evidence rather than anecdotal assumptions.</w:t>
      </w:r>
    </w:p>
    <w:bookmarkEnd w:id="22"/>
    <w:bookmarkStart w:id="23" w:name="Xf94c5ae1cffc31151b0d66cb1bdaaa918a9b5d2"/>
    <w:p>
      <w:pPr>
        <w:pStyle w:val="Heading2"/>
      </w:pPr>
      <w:r>
        <w:t xml:space="preserve">2. The Context of Ankara: A Hub for Statistical Inquiry</w:t>
      </w:r>
    </w:p>
    <w:p>
      <w:pPr>
        <w:pStyle w:val="FirstParagraph"/>
      </w:pPr>
      <w:r>
        <w:t xml:space="preserve">Ankara’s economic structure is distinct from other major Turkish cities like Istanbul. It relies heavily on public administration, education, defense industries, and telecommunications. Consequently, the statistical requirements in Ankara differ significantly from those in purely commercial hubs. For instance, the planning of infrastructure projects in Turkey Ankara requires complex demographic modeling that goes beyond simple regression analysis.</w:t>
      </w:r>
    </w:p>
    <w:p>
      <w:pPr>
        <w:pStyle w:val="BodyText"/>
      </w:pPr>
      <w:r>
        <w:t xml:space="preserve">The presence of prestigious universities such as Hacettepe University and Middle East Technical University (ODTÜ) ensures a steady stream of highly trained statisticians. These institutions play a pivotal role in shaping the curriculum for the next generation of Turkey Ankara’s data professionals. However, there is often a gap between academic theory and industrial application. This paper argues that the modern statistician must be fluent in both theoretical probability and practical programming languages such as R, Python, and SQL to meet the demands of local employers.</w:t>
      </w:r>
    </w:p>
    <w:bookmarkEnd w:id="23"/>
    <w:bookmarkStart w:id="26" w:name="X50c2c7731caeb0c219e59ab319050c564f1d1d7"/>
    <w:p>
      <w:pPr>
        <w:pStyle w:val="Heading2"/>
      </w:pPr>
      <w:r>
        <w:t xml:space="preserve">3. The Changing Definition of a Statistician</w:t>
      </w:r>
    </w:p>
    <w:p>
      <w:pPr>
        <w:pStyle w:val="FirstParagraph"/>
      </w:pPr>
      <w:r>
        <w:t xml:space="preserve">Traditionally, a statistician was viewed primarily as an analyst who applied mathematical formulas to datasets. Today, in the context of Turkey Ankara’s rapidly digitizing society, this definition is insufficient. The contemporary statistician is also a communicator, an ethicist, and a technologist.</w:t>
      </w:r>
    </w:p>
    <w:bookmarkStart w:id="24" w:name="data-ethics-and-privacy"/>
    <w:p>
      <w:pPr>
        <w:pStyle w:val="Heading3"/>
      </w:pPr>
      <w:r>
        <w:t xml:space="preserve">3.1 Data Ethics and Privacy</w:t>
      </w:r>
    </w:p>
    <w:p>
      <w:pPr>
        <w:pStyle w:val="FirstParagraph"/>
      </w:pPr>
      <w:r>
        <w:t xml:space="preserve">In an era of big data, privacy concerns are paramount. Turkish Ankara-based institutions must adhere to strict data protection laws, including the Law on Protection of Personal Data (KVKK). A statistician must be well-versed in anonymization techniques and ethical considerations regarding data collection. This responsibility places the statistician at the forefront of ensuring that technological advancements do not compromise individual rights.</w:t>
      </w:r>
    </w:p>
    <w:bookmarkEnd w:id="24"/>
    <w:bookmarkStart w:id="25" w:name="interdisciplinary-collaboration"/>
    <w:p>
      <w:pPr>
        <w:pStyle w:val="Heading3"/>
      </w:pPr>
      <w:r>
        <w:t xml:space="preserve">3.2 Interdisciplinary Collaboration</w:t>
      </w:r>
    </w:p>
    <w:p>
      <w:pPr>
        <w:pStyle w:val="FirstParagraph"/>
      </w:pPr>
      <w:r>
        <w:t xml:space="preserve">The modern statistician rarely works in isolation. In Ankara’s research hospitals, for example, statisticians collaborate closely with epidemiologists and medical professionals to design clinical trials. Similarly, in the defense industry located on the outskirts of Turkey Ankara, statisticians work alongside engineers to optimize supply chains and test product durability. This interdisciplinary nature requires strong soft skills alongside technical proficiency.</w:t>
      </w:r>
    </w:p>
    <w:bookmarkEnd w:id="25"/>
    <w:bookmarkEnd w:id="26"/>
    <w:bookmarkStart w:id="29" w:name="case-studies-from-turkey-ankara"/>
    <w:p>
      <w:pPr>
        <w:pStyle w:val="Heading2"/>
      </w:pPr>
      <w:r>
        <w:t xml:space="preserve">4. Case Studies from Turkey Ankara</w:t>
      </w:r>
    </w:p>
    <w:p>
      <w:pPr>
        <w:pStyle w:val="FirstParagraph"/>
      </w:pPr>
      <w:r>
        <w:t xml:space="preserve">To illustrate these points, we present two case studies from recent projects conducted in Ankara.</w:t>
      </w:r>
    </w:p>
    <w:bookmarkStart w:id="27" w:name="Xf5c1b8c17b7ec94d358018ab11b66eab7997c30"/>
    <w:p>
      <w:pPr>
        <w:pStyle w:val="Heading3"/>
      </w:pPr>
      <w:r>
        <w:t xml:space="preserve">4.1 Public Health Monitoring in the Capital Region</w:t>
      </w:r>
    </w:p>
    <w:p>
      <w:pPr>
        <w:pStyle w:val="FirstParagraph"/>
      </w:pPr>
      <w:r>
        <w:t xml:space="preserve">A collaborative project between the Ministry of Health and Hacettepe University utilized Bayesian hierarchical models to track infectious disease outbreaks across Turkey Ankara. The statistician’s role was crucial in adjusting for under-reporting biases and providing real-time estimates of infection rates. This work demonstrated how traditional statistical methods, when applied correctly, can save lives by informing public health policy quickly and accurately.</w:t>
      </w:r>
    </w:p>
    <w:bookmarkEnd w:id="27"/>
    <w:bookmarkStart w:id="28" w:name="urban-planning-and-traffic-optimization"/>
    <w:p>
      <w:pPr>
        <w:pStyle w:val="Heading3"/>
      </w:pPr>
      <w:r>
        <w:t xml:space="preserve">4.2 Urban Planning and Traffic Optimization</w:t>
      </w:r>
    </w:p>
    <w:p>
      <w:pPr>
        <w:pStyle w:val="FirstParagraph"/>
      </w:pPr>
      <w:r>
        <w:t xml:space="preserve">The Ankara Metropolitan Municipality has increasingly turned to data-driven urban planning. Statisticians have been employed to analyze traffic flow data collected from various sensors across the city. By using time-series analysis and spatial statistics, these experts have helped redesign traffic light systems to reduce congestion. This case highlights the practical impact of statisticians in improving the quality of life for citizens in Turkey Ankara.</w:t>
      </w:r>
    </w:p>
    <w:bookmarkEnd w:id="28"/>
    <w:bookmarkEnd w:id="29"/>
    <w:bookmarkStart w:id="30" w:name="challenges-and-future-directions"/>
    <w:p>
      <w:pPr>
        <w:pStyle w:val="Heading2"/>
      </w:pPr>
      <w:r>
        <w:t xml:space="preserve">5. Challenges and Future Directions</w:t>
      </w:r>
    </w:p>
    <w:p>
      <w:pPr>
        <w:pStyle w:val="FirstParagraph"/>
      </w:pPr>
      <w:r>
        <w:t xml:space="preserve">Despite these successes, several challenges remain. There is a shortage of data literacy among policymakers in Ankara, leading to misinterpretation of statistical findings. Additionally, there is a need for more robust infrastructure for data sharing between different government agencies. The role of the statistician must therefore expand to include advocacy and education.</w:t>
      </w:r>
    </w:p>
    <w:p>
      <w:pPr>
        <w:pStyle w:val="BodyText"/>
      </w:pPr>
      <w:r>
        <w:t xml:space="preserve">Furthermore, as artificial intelligence becomes more prevalent, statisticians must adapt by focusing on model interpretability and fairness. It is not enough to know that a model predicts correctly; one must understand why it does so. This is where the deep theoretical knowledge of a trained statistician provides an irreplaceable advantage over generic data analysts.</w:t>
      </w:r>
    </w:p>
    <w:bookmarkEnd w:id="30"/>
    <w:bookmarkStart w:id="31" w:name="conclusion"/>
    <w:p>
      <w:pPr>
        <w:pStyle w:val="Heading2"/>
      </w:pPr>
      <w:r>
        <w:t xml:space="preserve">6. Conclusion</w:t>
      </w:r>
    </w:p>
    <w:p>
      <w:pPr>
        <w:pStyle w:val="FirstParagraph"/>
      </w:pPr>
      <w:r>
        <w:t xml:space="preserve">In conclusion, the statistician remains a cornerstone of progress in Turkey Ankara. While technological tools evolve, the core competencies of experimental design, probability theory, and inference remain timeless. The future success of Ankara’s research and industrial sectors depends on empowering statisticians to take leadership roles in data strategy. By fostering collaboration between academia, government, and industry, we can ensure that the contributions of every statistician are recognized as vital to the development and stability of Turkey’s capital.</w:t>
      </w:r>
    </w:p>
    <w:p>
      <w:pPr>
        <w:pStyle w:val="BodyText"/>
      </w:pPr>
      <w:r>
        <w:t xml:space="preserve">We call upon academic institutions in Ankara to update their curricula to reflect these interdisciplinary needs and urge organizations in Turkey Ankara to invest in professional development for their statistical teams. Only through such concerted efforts can we fully harness the power of data for societal benefit.</w:t>
      </w:r>
    </w:p>
    <w:bookmarkEnd w:id="31"/>
    <w:bookmarkStart w:id="32" w:name="references"/>
    <w:p>
      <w:pPr>
        <w:pStyle w:val="Heading2"/>
      </w:pPr>
      <w:r>
        <w:t xml:space="preserve">References</w:t>
      </w:r>
    </w:p>
    <w:p>
      <w:pPr>
        <w:pStyle w:val="FirstParagraph"/>
      </w:pPr>
      <w:r>
        <w:rPr>
          <w:iCs/>
          <w:i/>
        </w:rPr>
        <w:t xml:space="preserve">(Note: In a full conference submission, detailed citations would follow APA or IEEE format here, referencing works by Turkish statisticians and international journals on data science ethics.)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Ankara: Bridging Data Science and Traditional Methodology</dc:title>
  <dc:creator/>
  <dc:language>en</dc:language>
  <cp:keywords/>
  <dcterms:created xsi:type="dcterms:W3CDTF">2026-07-29T11:00:46Z</dcterms:created>
  <dcterms:modified xsi:type="dcterms:W3CDTF">2026-07-29T11:00:46Z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