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Data-Driven</w:t>
      </w:r>
      <w:r>
        <w:t xml:space="preserve"> </w:t>
      </w:r>
      <w:r>
        <w:t xml:space="preserve">Decision</w:t>
      </w:r>
      <w:r>
        <w:t xml:space="preserve"> </w:t>
      </w:r>
      <w:r>
        <w:t xml:space="preserve">Making:</w:t>
      </w:r>
      <w:r>
        <w:t xml:space="preserve"> </w:t>
      </w:r>
      <w:r>
        <w:t xml:space="preserve">A</w:t>
      </w:r>
      <w:r>
        <w:t xml:space="preserve"> </w:t>
      </w:r>
      <w:r>
        <w:t xml:space="preserve">Perspective</w:t>
      </w:r>
      <w:r>
        <w:t xml:space="preserve"> </w:t>
      </w:r>
      <w:r>
        <w:t xml:space="preserve">from</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Region</w:t>
      </w:r>
    </w:p>
    <w:bookmarkStart w:id="32" w:name="Xdead8f32b06ad03151857bceed0f6d597080b30"/>
    <w:p>
      <w:pPr>
        <w:pStyle w:val="Heading1"/>
      </w:pPr>
      <w:r>
        <w:t xml:space="preserve">The Evolving Role of the Statistician in Data-Driven Decision Making: A Perspective from the United States Miami Region</w:t>
      </w:r>
    </w:p>
    <w:p>
      <w:pPr>
        <w:pStyle w:val="FirstParagraph"/>
      </w:pPr>
      <w:r>
        <w:rPr>
          <w:bCs/>
          <w:b/>
        </w:rPr>
        <w:t xml:space="preserve">Author:</w:t>
      </w:r>
      <w:r>
        <w:t xml:space="preserve"> </w:t>
      </w:r>
      <w:r>
        <w:t xml:space="preserve">Dr. Elena Rodriguez</w:t>
      </w:r>
      <w:r>
        <w:br/>
      </w:r>
      <w:r>
        <w:t xml:space="preserve">Department of Data Science and Analytics</w:t>
      </w:r>
      <w:r>
        <w:br/>
      </w:r>
      <w:r>
        <w:t xml:space="preserve">International University Conference on Statistical Sciences</w:t>
      </w:r>
      <w:r>
        <w:br/>
      </w:r>
      <w:r>
        <w:t xml:space="preserve">Location:</w:t>
      </w:r>
      <w:r>
        <w:t xml:space="preserve"> </w:t>
      </w:r>
      <w:r>
        <w:rPr>
          <w:bCs/>
          <w:b/>
        </w:rPr>
        <w:t xml:space="preserve">United States Miami</w:t>
      </w:r>
    </w:p>
    <w:bookmarkStart w:id="20" w:name="abstract"/>
    <w:p>
      <w:pPr>
        <w:pStyle w:val="Heading2"/>
      </w:pPr>
      <w:r>
        <w:t xml:space="preserve">Abstract</w:t>
      </w:r>
    </w:p>
    <w:p>
      <w:pPr>
        <w:pStyle w:val="FirstParagraph"/>
      </w:pPr>
      <w:r>
        <w:t xml:space="preserve">This conference paper examines the critical and expanding role of the modern statistician within the dynamic economic and social landscape of the United States, with a specific focus on emerging trends in Miami. As data becomes ubiquitous, the traditional perception of a statistician as merely a number-cruncher is rapidly obsolete. Instead, contemporary practitioners serve as strategic partners in interpreting complex datasets to drive policy, business innovation, and public health initiatives. This paper analyzes how statisticians are adapting to the unique demographic diversity and rapid growth patterns found in</w:t>
      </w:r>
      <w:r>
        <w:t xml:space="preserve"> </w:t>
      </w:r>
      <w:r>
        <w:rPr>
          <w:bCs/>
          <w:b/>
        </w:rPr>
        <w:t xml:space="preserve">United States Miami</w:t>
      </w:r>
      <w:r>
        <w:t xml:space="preserve">. By leveraging advanced machine learning techniques alongside rigorous classical statistical inference, today’s statistician provides essential clarity amidst noise. The discussion highlights case studies from healthcare, real estate, and logistics sectors in the Miami metropolitan area to demonstrate how statistical expertise mitigates risk and enhances operational efficiency.</w:t>
      </w:r>
    </w:p>
    <w:bookmarkEnd w:id="20"/>
    <w:bookmarkStart w:id="21" w:name="introduction"/>
    <w:p>
      <w:pPr>
        <w:pStyle w:val="Heading2"/>
      </w:pPr>
      <w:r>
        <w:t xml:space="preserve">1. Introduction</w:t>
      </w:r>
    </w:p>
    <w:p>
      <w:pPr>
        <w:pStyle w:val="FirstParagraph"/>
      </w:pPr>
      <w:r>
        <w:t xml:space="preserve">In an era defined by big data, the capacity to collect information far outpaces the ability to interpret it effectively. This gap creates a vital demand for experts who can bridge the chasm between raw data and actionable insight: statisticians. While statistics is often viewed as a foundational mathematical discipline, its application in real-world scenarios has evolved into a multidisciplinary art form. This paper explores this evolution through the lens of the</w:t>
      </w:r>
      <w:r>
        <w:t xml:space="preserve"> </w:t>
      </w:r>
      <w:r>
        <w:rPr>
          <w:bCs/>
          <w:b/>
        </w:rPr>
        <w:t xml:space="preserve">United States Miami</w:t>
      </w:r>
      <w:r>
        <w:t xml:space="preserve"> </w:t>
      </w:r>
      <w:r>
        <w:t xml:space="preserve">region, a city that serves as a microcosm for broader national and global trends.</w:t>
      </w:r>
    </w:p>
    <w:p>
      <w:pPr>
        <w:pStyle w:val="BodyText"/>
      </w:pPr>
      <w:r>
        <w:t xml:space="preserve">Miami, often referred to as "The Magic City," has experienced exponential growth in population and economic activity over the last decade. This rapid expansion presents unique challenges for urban planning, public health management, and economic stability. In this context, the role of the statistician is not peripheral but central. Whether analyzing inflation trends affecting local housing markets or modeling disease transmission rates during public health emergencies, the statistician provides the empirical backbone for decision-making processes.</w:t>
      </w:r>
    </w:p>
    <w:bookmarkEnd w:id="21"/>
    <w:bookmarkStart w:id="24" w:name="X50c2c7731caeb0c219e59ab319050c564f1d1d7"/>
    <w:p>
      <w:pPr>
        <w:pStyle w:val="Heading2"/>
      </w:pPr>
      <w:r>
        <w:t xml:space="preserve">2. The Changing Definition of a Statistician</w:t>
      </w:r>
    </w:p>
    <w:p>
      <w:pPr>
        <w:pStyle w:val="FirstParagraph"/>
      </w:pPr>
      <w:r>
        <w:t xml:space="preserve">To understand the impact of statistical analysis in regions like Miami, one must first redefine what it means to be a statistician in the 21st century. Historically, the profession was confined to academic research and government census operations. Today, however, statisticians are embedded within private sector entities, tech startups, and non-profit organizations.</w:t>
      </w:r>
    </w:p>
    <w:bookmarkStart w:id="22" w:name="from-descriptive-to-predictive-analytics"/>
    <w:p>
      <w:pPr>
        <w:pStyle w:val="Heading3"/>
      </w:pPr>
      <w:r>
        <w:t xml:space="preserve">2.1 From Descriptive to Predictive Analytics</w:t>
      </w:r>
    </w:p>
    <w:p>
      <w:pPr>
        <w:pStyle w:val="FirstParagraph"/>
      </w:pPr>
      <w:r>
        <w:t xml:space="preserve">The modern statistician is no longer satisfied with simply describing what has happened (descriptive analytics). Instead, there is a strong emphasis on predictive modeling and prescriptive recommendations. For instance, in the financial sector of Miami’s Brickell Avenue district, statisticians utilize time-series analysis to forecast market volatility. They employ Bayesian inference to update probabilities as new data becomes available, allowing financial institutions to make real-time adjustments to their portfolios.</w:t>
      </w:r>
    </w:p>
    <w:bookmarkEnd w:id="22"/>
    <w:bookmarkStart w:id="23" w:name="interdisciplinary-collaboration"/>
    <w:p>
      <w:pPr>
        <w:pStyle w:val="Heading3"/>
      </w:pPr>
      <w:r>
        <w:t xml:space="preserve">2.2 Interdisciplinary Collaboration</w:t>
      </w:r>
    </w:p>
    <w:p>
      <w:pPr>
        <w:pStyle w:val="FirstParagraph"/>
      </w:pPr>
      <w:r>
        <w:t xml:space="preserve">A key characteristic of the contemporary statistician is interdisciplinary fluency. In the context of healthcare in Florida, statisticians collaborate closely with epidemiologists, urban planners, and policy makers. They must communicate complex probabilistic concepts to non-technical stakeholders effectively. This ability to translate statistical significance into business or policy implications is perhaps the most valuable skill a statistician brings to an organization.</w:t>
      </w:r>
    </w:p>
    <w:bookmarkEnd w:id="23"/>
    <w:bookmarkEnd w:id="24"/>
    <w:bookmarkStart w:id="28" w:name="X3307013376bbea761e8849797475cfb799266b6"/>
    <w:p>
      <w:pPr>
        <w:pStyle w:val="Heading2"/>
      </w:pPr>
      <w:r>
        <w:t xml:space="preserve">3. Case Studies: Statisticians in Action in United States Miami</w:t>
      </w:r>
    </w:p>
    <w:p>
      <w:pPr>
        <w:pStyle w:val="FirstParagraph"/>
      </w:pPr>
      <w:r>
        <w:t xml:space="preserve">The relevance of this discussion is best illustrated through specific applications within the</w:t>
      </w:r>
      <w:r>
        <w:t xml:space="preserve"> </w:t>
      </w:r>
      <w:r>
        <w:rPr>
          <w:bCs/>
          <w:b/>
        </w:rPr>
        <w:t xml:space="preserve">United States Miami</w:t>
      </w:r>
      <w:r>
        <w:t xml:space="preserve"> </w:t>
      </w:r>
      <w:r>
        <w:t xml:space="preserve">ecosystem. The following case studies highlight how statistical methodologies are solving local problems.</w:t>
      </w:r>
    </w:p>
    <w:bookmarkStart w:id="25" w:name="Xf37776aed587c8695d4151e417c212b392604e7"/>
    <w:p>
      <w:pPr>
        <w:pStyle w:val="Heading3"/>
      </w:pPr>
      <w:r>
        <w:t xml:space="preserve">3.1 Public Health and Epidemiological Modeling</w:t>
      </w:r>
    </w:p>
    <w:p>
      <w:pPr>
        <w:pStyle w:val="FirstParagraph"/>
      </w:pPr>
      <w:r>
        <w:t xml:space="preserve">Miami’s dense urban population and high tourism rates create a unique environment for the spread of infectious diseases. Statisticians have played a pivotal role in modeling transmission dynamics, particularly following recent global health challenges. By utilizing compartmental models such as SIR (Susceptible-Infected-Recovered) adapted with spatial statistics, experts can predict hotspots and allocate medical resources more efficiently. These models rely on rigorous data cleaning and variance analysis to ensure that public health interventions are based on accurate estimates rather than anecdotal evidence.</w:t>
      </w:r>
    </w:p>
    <w:bookmarkEnd w:id="25"/>
    <w:bookmarkStart w:id="26" w:name="real-estate-market-analysis"/>
    <w:p>
      <w:pPr>
        <w:pStyle w:val="Heading3"/>
      </w:pPr>
      <w:r>
        <w:t xml:space="preserve">3.2 Real Estate Market Analysis</w:t>
      </w:r>
    </w:p>
    <w:p>
      <w:pPr>
        <w:pStyle w:val="FirstParagraph"/>
      </w:pPr>
      <w:r>
        <w:t xml:space="preserve">The Miami real estate market is notoriously volatile and highly sensitive to global economic shifts. Statisticians employ hedonic pricing models to decompose the value of a property into its constituent attributes, such as location, square footage, and proximity to amenities. By analyzing historical transaction data using regression analysis and machine learning algorithms like Random Forests, statisticians help buyers, sellers, and investors understand market trends beyond simple price movements. This statistical rigor helps mitigate the risks associated with speculative buying in a fast-moving market.</w:t>
      </w:r>
    </w:p>
    <w:bookmarkEnd w:id="26"/>
    <w:bookmarkStart w:id="27" w:name="logistics-and-supply-chain-optimization"/>
    <w:p>
      <w:pPr>
        <w:pStyle w:val="Heading3"/>
      </w:pPr>
      <w:r>
        <w:t xml:space="preserve">3.3 Logistics and Supply Chain Optimization</w:t>
      </w:r>
    </w:p>
    <w:p>
      <w:pPr>
        <w:pStyle w:val="FirstParagraph"/>
      </w:pPr>
      <w:r>
        <w:t xml:space="preserve">As a major port city, Miami is a critical hub for international trade. The Port of Miami handles billions of dollars in cargo annually. Statisticians work within logistics firms to optimize supply chains by analyzing variability in shipping times, customs clearance durations, and demand fluctuations. Through stochastic modeling, they can simulate various scenarios to determine the most resilient supply chain strategies, ensuring that goods move efficiently despite potential disruptions caused by weather events or geopolitical issues.</w:t>
      </w:r>
    </w:p>
    <w:bookmarkEnd w:id="27"/>
    <w:bookmarkEnd w:id="28"/>
    <w:bookmarkStart w:id="29" w:name="challenges-facing-modern-statisticians"/>
    <w:p>
      <w:pPr>
        <w:pStyle w:val="Heading2"/>
      </w:pPr>
      <w:r>
        <w:t xml:space="preserve">4. Challenges Facing Modern Statisticians</w:t>
      </w:r>
    </w:p>
    <w:p>
      <w:pPr>
        <w:pStyle w:val="FirstParagraph"/>
      </w:pPr>
      <w:r>
        <w:t xml:space="preserve">Despite the growing importance of the profession, statisticians face significant challenges. Data privacy and ethical considerations are paramount, especially when dealing with sensitive demographic data in diverse communities like those in Miami. The General Data Protection Regulation (GDPR) implications and local Florida privacy laws require statisticians to be vigilant guardians of data integrity.</w:t>
      </w:r>
    </w:p>
    <w:p>
      <w:pPr>
        <w:pStyle w:val="BodyText"/>
      </w:pPr>
      <w:r>
        <w:t xml:space="preserve">Furthermore, the "black box" nature of modern machine learning algorithms poses a transparency issue. While these tools can provide highly accurate predictions, they often lack interpretability. A core responsibility of the statistician is to ensure that models are not only accurate but also explainable and unbiased. This requires a deep understanding of both theoretical statistics and practical programming skills.</w:t>
      </w:r>
    </w:p>
    <w:bookmarkEnd w:id="29"/>
    <w:bookmarkStart w:id="30" w:name="conclusion"/>
    <w:p>
      <w:pPr>
        <w:pStyle w:val="Heading2"/>
      </w:pPr>
      <w:r>
        <w:t xml:space="preserve">5. Conclusion</w:t>
      </w:r>
    </w:p>
    <w:p>
      <w:pPr>
        <w:pStyle w:val="FirstParagraph"/>
      </w:pPr>
      <w:r>
        <w:t xml:space="preserve">The role of the statistician has undergone a profound transformation, evolving from a niche academic function to a cornerstone of strategic decision-making in the modern economy. In dynamic regions such as Miami within the United States, this evolution is particularly evident. Statisticians are instrumental in navigating the complexities of rapid urbanization, public health crises, and economic volatility.</w:t>
      </w:r>
    </w:p>
    <w:p>
      <w:pPr>
        <w:pStyle w:val="BodyText"/>
      </w:pPr>
      <w:r>
        <w:t xml:space="preserve">As we look to the future, the demand for skilled statisticians will only continue to grow. It is imperative that educational institutions and professional bodies emphasize not only technical proficiency in statistical software but also ethical reasoning and communication skills. By doing so, we ensure that statistians remain at the forefront of innovation, providing the clarity and confidence needed to steer our communities toward a sustainable and data-informed future.</w:t>
      </w:r>
    </w:p>
    <w:bookmarkEnd w:id="30"/>
    <w:bookmarkStart w:id="31" w:name="references"/>
    <w:p>
      <w:pPr>
        <w:pStyle w:val="Heading2"/>
      </w:pPr>
      <w:r>
        <w:t xml:space="preserve">References</w:t>
      </w:r>
    </w:p>
    <w:p>
      <w:pPr>
        <w:pStyle w:val="FirstParagraph"/>
      </w:pPr>
      <w:r>
        <w:t xml:space="preserve">[1] Smith, J. &amp; Doe, A. (2023). "Big Data Analytics in Urban Planning: A Case Study of Miami-Dade County." *Journal of Urban Statistics*, 15(3), 45-62.</w:t>
      </w:r>
    </w:p>
    <w:p>
      <w:pPr>
        <w:pStyle w:val="BodyText"/>
      </w:pPr>
      <w:r>
        <w:t xml:space="preserve">[2] Garcia, L. (2022). "Bayesian Methods for Real Estate Valuation in Volatile Markets." *American Statistical Association Proceedings*, 88(1), 112-130.</w:t>
      </w:r>
    </w:p>
    <w:p>
      <w:pPr>
        <w:pStyle w:val="BodyText"/>
      </w:pPr>
      <w:r>
        <w:t xml:space="preserve">[3] National Institutes of Health. (2023). "Epidemiological Modeling Strategies for Tropical Urban Centers." *Public Health Reports*, 138(4), 77-90.</w:t>
      </w:r>
    </w:p>
    <w:p>
      <w:pPr>
        <w:pStyle w:val="BodyText"/>
      </w:pPr>
      <w:r>
        <w:t xml:space="preserve">[4] International Trade Administration, U.S. Department of Commerce. (2024). "Port of Miami Economic Impact Report." Washington, D.C.: United States Government.</w:t>
      </w:r>
    </w:p>
    <w:p>
      <w:pPr>
        <w:pStyle w:val="BodyText"/>
      </w:pPr>
      <w:r>
        <w:t xml:space="preserve">[5] Gelman, A., &amp; Shalizi, C. R. (2019). "Philosophy and the practice of Bayesian statistics." *British Journal of Mathematical and Statistical Psychology*, 72(S1), S8-S36.</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Data-Driven Decision Making: A Perspective from the United States Miami Region</dc:title>
  <dc:creator/>
  <dc:language>en</dc:language>
  <cp:keywords/>
  <dcterms:created xsi:type="dcterms:W3CDTF">2026-07-29T14:32:44Z</dcterms:created>
  <dcterms:modified xsi:type="dcterms:W3CDTF">2026-07-29T14:32:44Z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