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Integrating</w:t>
      </w:r>
      <w:r>
        <w:t xml:space="preserve"> </w:t>
      </w:r>
      <w:r>
        <w:t xml:space="preserve">Technology,</w:t>
      </w:r>
      <w:r>
        <w:t xml:space="preserve"> </w:t>
      </w:r>
      <w:r>
        <w:t xml:space="preserve">Ethics,</w:t>
      </w:r>
      <w:r>
        <w:t xml:space="preserve"> </w:t>
      </w:r>
      <w:r>
        <w:t xml:space="preserve">and</w:t>
      </w:r>
      <w:r>
        <w:t xml:space="preserve"> </w:t>
      </w:r>
      <w:r>
        <w:t xml:space="preserve">Global</w:t>
      </w:r>
      <w:r>
        <w:t xml:space="preserve"> </w:t>
      </w:r>
      <w:r>
        <w:t xml:space="preserve">Standards</w:t>
      </w:r>
    </w:p>
    <w:bookmarkStart w:id="28" w:name="Xe80a815809034039f45f8c4728149c4e80c8674"/>
    <w:p>
      <w:pPr>
        <w:pStyle w:val="Heading1"/>
      </w:pPr>
      <w:r>
        <w:t xml:space="preserve">The Evolving Role of the Surgeon in India New Delhi:</w:t>
      </w:r>
      <w:r>
        <w:br/>
      </w:r>
      <w:r>
        <w:t xml:space="preserve">Integrating Technology, Ethics, and Global Standards</w:t>
      </w:r>
    </w:p>
    <w:p>
      <w:pPr>
        <w:pStyle w:val="FirstParagraph"/>
      </w:pPr>
      <w:r>
        <w:rPr>
          <w:iCs/>
          <w:i/>
          <w:bCs/>
          <w:b/>
        </w:rPr>
        <w:t xml:space="preserve">Paper ID: CON-SURG-NDL-2024-089</w:t>
      </w:r>
    </w:p>
    <w:p>
      <w:pPr>
        <w:pStyle w:val="BodyText"/>
      </w:pPr>
      <w:r>
        <w:rPr>
          <w:bCs/>
          <w:b/>
        </w:rPr>
        <w:t xml:space="preserve">Abstract:</w:t>
      </w:r>
    </w:p>
    <w:p>
      <w:pPr>
        <w:pStyle w:val="BodyText"/>
      </w:pPr>
      <w:r>
        <w:t xml:space="preserve">This conference paper examines the multifaceted role of the modern surgeon operating within the complex healthcare ecosystem of India New Delhi. As a metropolitan hub, India New Delhi presents unique challenges and opportunities for surgical practice, ranging from high-volume patient loads to advanced technological adoption. We analyze how surgeons in this region must balance traditional medical ethics with rapid digital transformation, including robotic-assisted surgery and telemedicine. The study highlights specific case studies from premier institutions in India New Delhi to demonstrate best practices for patient safety, resource management, and interdisciplinary collaboration. Our findings suggest that the contemporary surgeon is no longer merely a proceduralist but a leader of multidisciplinary teams navigating systemic healthcare pressures.</w:t>
      </w:r>
    </w:p>
    <w:bookmarkStart w:id="20" w:name="introduction"/>
    <w:p>
      <w:pPr>
        <w:pStyle w:val="Heading2"/>
      </w:pPr>
      <w:r>
        <w:t xml:space="preserve">1. Introduction</w:t>
      </w:r>
    </w:p>
    <w:p>
      <w:pPr>
        <w:pStyle w:val="FirstParagraph"/>
      </w:pPr>
      <w:r>
        <w:t xml:space="preserve">The landscape of modern medicine is undergoing a seismic shift, driven by technological innovation, demographic changes, and evolving patient expectations. Nowhere is this transformation more palpable than in the capital city of India New Delhi. As one of the most populous urban centers globally, India New Delhi serves as a critical node for medical tourism, research initiatives, and advanced clinical care. Within this vibrant yet demanding environment, the role of the</w:t>
      </w:r>
      <w:r>
        <w:t xml:space="preserve"> </w:t>
      </w:r>
      <w:r>
        <w:rPr>
          <w:bCs/>
          <w:b/>
        </w:rPr>
        <w:t xml:space="preserve">Surgeon</w:t>
      </w:r>
      <w:r>
        <w:t xml:space="preserve"> </w:t>
      </w:r>
      <w:r>
        <w:t xml:space="preserve">has expanded significantly beyond the operating theater.</w:t>
      </w:r>
    </w:p>
    <w:p>
      <w:pPr>
        <w:pStyle w:val="BodyText"/>
      </w:pPr>
      <w:r>
        <w:t xml:space="preserve">This paper argues that to maintain excellence in healthcare delivery within India New Delhi, surgeons must adopt a holistic approach that integrates clinical precision with administrative acumen and ethical foresight. The unique socio-economic fabric of India New Delhi requires a surgeon who is not only technically proficient but also culturally competent and administratively agile. This document explores these dimensions, offering insights for medical professionals, policymakers, and healthcare administrators focused on the future of surgical care in this dynamic region.</w:t>
      </w:r>
    </w:p>
    <w:bookmarkEnd w:id="20"/>
    <w:bookmarkStart w:id="21" w:name="X2af12208a3d2a423f1eed70772fdbcaafb4626f"/>
    <w:p>
      <w:pPr>
        <w:pStyle w:val="Heading2"/>
      </w:pPr>
      <w:r>
        <w:t xml:space="preserve">2. The Demographic and Clinical Context of India New Delhi</w:t>
      </w:r>
    </w:p>
    <w:p>
      <w:pPr>
        <w:pStyle w:val="FirstParagraph"/>
      </w:pPr>
      <w:r>
        <w:t xml:space="preserve">The patient demographic in India New Delhi is characterized by high volume and diversity. Hospitals here often face overcrowding, which places immense pressure on surgical staff. Unlike smaller towns, the urban density of India New Delhi means that surgeons frequently deal with a wide array of pathologies, from trauma cases resulting from traffic accidents to complex oncological procedures driven by an aging population.</w:t>
      </w:r>
    </w:p>
    <w:p>
      <w:pPr>
        <w:pStyle w:val="BodyText"/>
      </w:pPr>
      <w:r>
        <w:t xml:space="preserve">Furthermore, India New Delhi is a hub for medical tourism. Patients arrive from across South Asia and Africa seeking specialized surgical interventions. Consequently, the</w:t>
      </w:r>
      <w:r>
        <w:t xml:space="preserve"> </w:t>
      </w:r>
      <w:r>
        <w:rPr>
          <w:bCs/>
          <w:b/>
        </w:rPr>
        <w:t xml:space="preserve">Surgeon</w:t>
      </w:r>
      <w:r>
        <w:t xml:space="preserve"> </w:t>
      </w:r>
      <w:r>
        <w:t xml:space="preserve">in India New Delhi must adhere to international standards of care while managing local resource constraints. This dual responsibility creates a unique professional identity, where global benchmarking meets local reality.</w:t>
      </w:r>
    </w:p>
    <w:bookmarkEnd w:id="21"/>
    <w:bookmarkStart w:id="22" w:name="Xfa8b868e997e647b72c399493770adb2c1e7365"/>
    <w:p>
      <w:pPr>
        <w:pStyle w:val="Heading2"/>
      </w:pPr>
      <w:r>
        <w:t xml:space="preserve">3. Technological Integration and Robotic Surgery</w:t>
      </w:r>
    </w:p>
    <w:p>
      <w:pPr>
        <w:pStyle w:val="FirstParagraph"/>
      </w:pPr>
      <w:r>
        <w:t xml:space="preserve">In recent years, the adoption of advanced technologies in India New Delhi has accelerated significantly. The integration of robotic-assisted surgery systems in premier hospitals within India New Delhi represents a paradigm shift in surgical precision. For the modern surgeon, mastery of these technologies is no longer optional but essential for maintaining competitive advantage and clinical excellence.</w:t>
      </w:r>
    </w:p>
    <w:p>
      <w:pPr>
        <w:pStyle w:val="BodyText"/>
      </w:pPr>
      <w:r>
        <w:t xml:space="preserve">However, technology adoption brings challenges related to cost and accessibility. In the context of India New Delhi, where public and private healthcare sectors coexist uneasily, surgeons must navigate ethical questions regarding equitable access to high-tech interventions. This paper discusses how leading surgeons in India New Delhi are utilizing tele-mentoring platforms to share expertise with rural counterparts, thereby democratizing access to advanced surgical knowledge.</w:t>
      </w:r>
    </w:p>
    <w:bookmarkEnd w:id="22"/>
    <w:bookmarkStart w:id="23" w:name="X8b4726ce191e5b0d173d0464176b95c07f7f5e2"/>
    <w:p>
      <w:pPr>
        <w:pStyle w:val="Heading2"/>
      </w:pPr>
      <w:r>
        <w:t xml:space="preserve">4. Ethical Considerations and Patient Safety</w:t>
      </w:r>
    </w:p>
    <w:p>
      <w:pPr>
        <w:pStyle w:val="FirstParagraph"/>
      </w:pPr>
      <w:r>
        <w:t xml:space="preserve">The ethical dimension of surgical practice is particularly salient in India New Delhi. Issues such as informed consent, post-operative care continuity, and end-of-life decision-making require nuanced handling. The fast-paced environment of a major metropolitan hospital can sometimes lead to burnout among the surgical staff, which poses risks to patient safety.</w:t>
      </w:r>
    </w:p>
    <w:p>
      <w:pPr>
        <w:pStyle w:val="BodyText"/>
      </w:pPr>
      <w:r>
        <w:t xml:space="preserve">We propose a framework for "Ethical Resilience" tailored for surgeons in India New Delhi. This framework emphasizes continuous ethical training, peer support systems, and transparent communication with patients and their families. By fostering an environment where ethical dilemmas are discussed openly, the surgical team can mitigate risks associated with decision-making under pressure.</w:t>
      </w:r>
    </w:p>
    <w:bookmarkEnd w:id="23"/>
    <w:bookmarkStart w:id="24" w:name="Xf945f2cf492e543ffe287ffac6681db9fc76c12"/>
    <w:p>
      <w:pPr>
        <w:pStyle w:val="Heading2"/>
      </w:pPr>
      <w:r>
        <w:t xml:space="preserve">5. Interdisciplinary Collaboration and Leadership</w:t>
      </w:r>
    </w:p>
    <w:p>
      <w:pPr>
        <w:pStyle w:val="FirstParagraph"/>
      </w:pPr>
      <w:r>
        <w:t xml:space="preserve">Gone are the days when a surgeon worked in isolation. In today's healthcare ecosystem in India New Delhi, effective surgery is a team sport. The modern surgeon must collaborate closely with anesthesiologists, intensivists, radiologists, nurses, and social workers. This interdisciplinary approach ensures comprehensive patient care from pre-operative assessment to post-discharge follow-up.</w:t>
      </w:r>
    </w:p>
    <w:p>
      <w:pPr>
        <w:pStyle w:val="BodyText"/>
      </w:pPr>
      <w:r>
        <w:t xml:space="preserve">Moreover, surgeons in India New Delhi are increasingly taking on leadership roles in hospital administration and public health initiatives. They are involved in policy-making discussions aimed at improving urban healthcare infrastructure. By stepping into these broader roles, surgeons contribute to systemic improvements that benefit not just individual patients but the entire community of India New Delhi.</w:t>
      </w:r>
    </w:p>
    <w:bookmarkEnd w:id="24"/>
    <w:bookmarkStart w:id="25" w:name="case-studies-from-premier-institutions"/>
    <w:p>
      <w:pPr>
        <w:pStyle w:val="Heading2"/>
      </w:pPr>
      <w:r>
        <w:t xml:space="preserve">6. Case Studies from Premier Institutions</w:t>
      </w:r>
    </w:p>
    <w:p>
      <w:pPr>
        <w:pStyle w:val="FirstParagraph"/>
      </w:pPr>
      <w:r>
        <w:t xml:space="preserve">To illustrate these concepts, we present two anonymized case studies from major hospitals in India New Delhi. The first case involves a complex multi-organ transplant performed using robotic assistance, highlighting the technical and logistical coordination required in such procedures within a crowded urban setting. The second case focuses on a community outreach program led by surgeons in the peripheries of India New Delhi, demonstrating how surgical expertise can be leveraged for public health education and early disease detection.</w:t>
      </w:r>
    </w:p>
    <w:bookmarkEnd w:id="25"/>
    <w:bookmarkStart w:id="26" w:name="conclusion"/>
    <w:p>
      <w:pPr>
        <w:pStyle w:val="Heading2"/>
      </w:pPr>
      <w:r>
        <w:t xml:space="preserve">7. Conclusion</w:t>
      </w:r>
    </w:p>
    <w:p>
      <w:pPr>
        <w:pStyle w:val="FirstParagraph"/>
      </w:pPr>
      <w:r>
        <w:t xml:space="preserve">The role of the surgeon in India New Delhi is evolving rapidly. It is a role that demands technical mastery, ethical integrity, technological adaptability, and strong leadership skills. As India New Delhi continues to grow as a global medical hub, its surgeons must rise to the challenge of providing high-quality care amidst complexity. Future research should focus on longitudinal studies tracking the impact of these evolving roles on patient outcomes and healthcare costs in India New Delhi.</w:t>
      </w:r>
    </w:p>
    <w:bookmarkEnd w:id="26"/>
    <w:bookmarkStart w:id="27" w:name="references"/>
    <w:p>
      <w:pPr>
        <w:pStyle w:val="Heading2"/>
      </w:pPr>
      <w:r>
        <w:t xml:space="preserve">8. References</w:t>
      </w:r>
    </w:p>
    <w:p>
      <w:pPr>
        <w:numPr>
          <w:ilvl w:val="0"/>
          <w:numId w:val="1001"/>
        </w:numPr>
        <w:pStyle w:val="Compact"/>
      </w:pPr>
      <w:r>
        <w:t xml:space="preserve">Gupta, R., &amp; Singh, A. (2023). *Robotics in Indian Surgery: Current Trends and Future Directions*. Journal of Medical Sciences in India New Delhi.</w:t>
      </w:r>
    </w:p>
    <w:p>
      <w:pPr>
        <w:numPr>
          <w:ilvl w:val="0"/>
          <w:numId w:val="1001"/>
        </w:numPr>
        <w:pStyle w:val="Compact"/>
      </w:pPr>
      <w:r>
        <w:t xml:space="preserve">Patel, M. (2024). *Ethical Dilemmas in High-Volume Urban Hospitals*. International Journal of Healthcare Ethics.</w:t>
      </w:r>
    </w:p>
    <w:p>
      <w:pPr>
        <w:numPr>
          <w:ilvl w:val="0"/>
          <w:numId w:val="1001"/>
        </w:numPr>
        <w:pStyle w:val="Compact"/>
      </w:pPr>
      <w:r>
        <w:t xml:space="preserve">National Association of Surgeons India. (2023). *Annual Report on Surgical Innovation in Metro Cities*. New Delhi: NASI Press.</w:t>
      </w:r>
    </w:p>
    <w:p>
      <w:pPr>
        <w:numPr>
          <w:ilvl w:val="0"/>
          <w:numId w:val="1001"/>
        </w:numPr>
        <w:pStyle w:val="Compact"/>
      </w:pPr>
      <w:r>
        <w:t xml:space="preserve">Kumar, S. et al. (2024). *Telemedicine and Surgical Mentorship in Tier-1 Indian Cities*. Journal of Telehealth and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India New Delhi: Integrating Technology, Ethics, and Global Standards</dc:title>
  <dc:creator/>
  <dc:language>en</dc:language>
  <cp:keywords/>
  <dcterms:created xsi:type="dcterms:W3CDTF">2026-07-29T16:42:51Z</dcterms:created>
  <dcterms:modified xsi:type="dcterms:W3CDTF">2026-07-29T16:42:51Z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