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Insights</w:t>
      </w:r>
      <w:r>
        <w:t xml:space="preserve"> </w:t>
      </w:r>
      <w:r>
        <w:t xml:space="preserve">from</w:t>
      </w:r>
      <w:r>
        <w:t xml:space="preserve"> </w:t>
      </w:r>
      <w:r>
        <w:t xml:space="preserve">Italy</w:t>
      </w:r>
      <w:r>
        <w:t xml:space="preserve"> </w:t>
      </w:r>
      <w:r>
        <w:t xml:space="preserve">Rome</w:t>
      </w:r>
    </w:p>
    <w:p>
      <w:pPr>
        <w:pStyle w:val="FirstParagraph"/>
      </w:pPr>
      <w:r>
        <w:t xml:space="preserve">```html</w:t>
      </w:r>
    </w:p>
    <w:bookmarkStart w:id="33" w:name="X7b44d9f9d1ad588feaa045a9b87ec6cc1c2e9d6"/>
    <w:p>
      <w:pPr>
        <w:pStyle w:val="Heading1"/>
      </w:pPr>
      <w:r>
        <w:t xml:space="preserve">The Evolving Role of the Modern Surgeon:</w:t>
      </w:r>
      <w:r>
        <w:br/>
      </w:r>
      <w:r>
        <w:t xml:space="preserve">A Perspective from Italy Rome</w:t>
      </w:r>
    </w:p>
    <w:p>
      <w:pPr>
        <w:pStyle w:val="FirstParagraph"/>
      </w:pPr>
      <w:r>
        <w:t xml:space="preserve">Proceedings of the International Medical Symposium on Advanced Surgical Practices</w:t>
      </w:r>
      <w:r>
        <w:br/>
      </w:r>
      <w:r>
        <w:t xml:space="preserve">Date: October 2023 | Location: Vatican City, near Rome</w:t>
      </w:r>
    </w:p>
    <w:p>
      <w:pPr>
        <w:pStyle w:val="BodyText"/>
      </w:pPr>
      <w:r>
        <w:rPr>
          <w:bCs/>
          <w:b/>
        </w:rPr>
        <w:t xml:space="preserve">Abstract:</w:t>
      </w:r>
    </w:p>
    <w:p>
      <w:pPr>
        <w:pStyle w:val="BodyText"/>
      </w:pPr>
      <w:r>
        <w:t xml:space="preserve">This conference paper explores the multifaceted role of the surgeon in contemporary medical practice, with a specific focus on the historical and modern context provided by Italy Rome. As one of Europe's oldest cities, Italy Rome serves as a unique backdrop for examining how surgical traditions have evolved from ancient Roman techniques to cutting-edge robotic procedures. This paper discusses the integration of technology, patient safety protocols, and interdisciplinary collaboration in high-volume academic centers within the region. It further analyzes the challenges faced by surgeons operating within one of Italy's most densely populated urban healthcare systems.</w:t>
      </w:r>
    </w:p>
    <w:p>
      <w:pPr>
        <w:pStyle w:val="BodyText"/>
      </w:pPr>
      <w:r>
        <w:t xml:space="preserve">Keywords: Surgeon, Italy Rome, Surgical Innovation, Medical History, Patient Safety.</w:t>
      </w:r>
    </w:p>
    <w:bookmarkStart w:id="20" w:name="introduction"/>
    <w:p>
      <w:pPr>
        <w:pStyle w:val="Heading2"/>
      </w:pPr>
      <w:r>
        <w:t xml:space="preserve">1. Introduction</w:t>
      </w:r>
    </w:p>
    <w:p>
      <w:pPr>
        <w:pStyle w:val="FirstParagraph"/>
      </w:pPr>
      <w:r>
        <w:t xml:space="preserve">The profession of the surgeon has undergone a radical transformation over the past two centuries. What was once an art dominated by intuition and brute force has evolved into a precise science governed by imaging technology, minimally invasive techniques, and rigorous evidence-based medicine. In this paper, we examine these transformations through the lens of Italy Rome, a city that holds a pivotal place in both medical history and modern healthcare delivery.</w:t>
      </w:r>
    </w:p>
    <w:p>
      <w:pPr>
        <w:pStyle w:val="BodyText"/>
      </w:pPr>
      <w:r>
        <w:t xml:space="preserve">Italy Rome is not merely a geographic location; it is a symbolic capital of Western civilization and medical heritage. For centuries, healers in this region have set standards for anatomical study and surgical intervention. Today, the surgeon operating in Italy Rome faces a unique set of responsibilities. They must balance the weight of historical expectation with the rapid pace of technological advancement. This conference paper aims to highlight how surgeons in this historic Italian context are adapting to meet global standards while preserving local medical excellence.</w:t>
      </w:r>
    </w:p>
    <w:bookmarkEnd w:id="20"/>
    <w:bookmarkStart w:id="21" w:name="X3f137905f121d490610e5a02bdf833f65ea5563"/>
    <w:p>
      <w:pPr>
        <w:pStyle w:val="Heading2"/>
      </w:pPr>
      <w:r>
        <w:t xml:space="preserve">2. Historical Context: From the Forum to the Operating Theatre</w:t>
      </w:r>
    </w:p>
    <w:p>
      <w:pPr>
        <w:pStyle w:val="FirstParagraph"/>
      </w:pPr>
      <w:r>
        <w:t xml:space="preserve">To understand the modern surgeon, one must acknowledge the roots of surgical practice in Italy Rome. Ancient Roman surgeons, or</w:t>
      </w:r>
      <w:r>
        <w:t xml:space="preserve"> </w:t>
      </w:r>
      <w:r>
        <w:rPr>
          <w:iCs/>
          <w:i/>
        </w:rPr>
        <w:t xml:space="preserve">milites medici</w:t>
      </w:r>
      <w:r>
        <w:t xml:space="preserve">, were among the first to formalize battlefield medicine and anatomical dissection. The legacy of these early practitioners is still palpable in the medical schools and hospitals scattered throughout Italy Rome today.</w:t>
      </w:r>
    </w:p>
    <w:p>
      <w:pPr>
        <w:pStyle w:val="BodyText"/>
      </w:pPr>
      <w:r>
        <w:t xml:space="preserve">In contemporary times, this historical reverence for anatomy influences how surgeons are trained. Medical students in Italy often begin their surgical education with intensive cadaveric laboratory work, a tradition that harkens back to the Renaissance anatomists who worked within walking distance of the ancient Roman forums. This deep respect for human anatomy is crucial for any surgeon aiming to perform complex procedures with precision.</w:t>
      </w:r>
    </w:p>
    <w:bookmarkEnd w:id="21"/>
    <w:bookmarkStart w:id="24" w:name="X1e5f04ed1f9b9cf86f53d2516a8b731b00c31b6"/>
    <w:p>
      <w:pPr>
        <w:pStyle w:val="Heading2"/>
      </w:pPr>
      <w:r>
        <w:t xml:space="preserve">3. Technological Integration in Modern Surgery</w:t>
      </w:r>
    </w:p>
    <w:p>
      <w:pPr>
        <w:pStyle w:val="FirstParagraph"/>
      </w:pPr>
      <w:r>
        <w:t xml:space="preserve">The role of the surgeon has expanded beyond manual dexterity to include digital literacy. In Italy Rome, leading academic hospitals have integrated robotic-assisted surgery into their daily routines. These systems allow surgeons to perform complex procedures with enhanced precision, flexibility, and control.</w:t>
      </w:r>
    </w:p>
    <w:bookmarkStart w:id="22" w:name="robotic-assisted-procedures"/>
    <w:p>
      <w:pPr>
        <w:pStyle w:val="Heading3"/>
      </w:pPr>
      <w:r>
        <w:t xml:space="preserve">3.1 Robotic-Assisted Procedures</w:t>
      </w:r>
    </w:p>
    <w:p>
      <w:pPr>
        <w:pStyle w:val="FirstParagraph"/>
      </w:pPr>
      <w:r>
        <w:t xml:space="preserve">Surgeons utilizing robotic platforms in Italy Rome report reduced recovery times for patients undergoing urological and gynecological surgeries. The ability to operate through keyhole incisions reduces trauma to surrounding tissues, a critical benefit for an aging population often found in urban centers like Italy Rome. However, the adoption of these technologies requires significant investment and continuous training.</w:t>
      </w:r>
    </w:p>
    <w:bookmarkEnd w:id="22"/>
    <w:bookmarkStart w:id="23" w:name="artificial-intelligence-ai-support"/>
    <w:p>
      <w:pPr>
        <w:pStyle w:val="Heading3"/>
      </w:pPr>
      <w:r>
        <w:t xml:space="preserve">3.2 Artificial Intelligence (AI) Support</w:t>
      </w:r>
    </w:p>
    <w:p>
      <w:pPr>
        <w:pStyle w:val="FirstParagraph"/>
      </w:pPr>
      <w:r>
        <w:t xml:space="preserve">Beyond robotics, AI is becoming an integral tool for the modern surgeon. In pre-operative planning within Italy Rome institutions, AI algorithms analyze CT and MRI scans to provide 3D models of patient anatomy. This allows surgeons to simulate operations beforehand, predicting potential complications and optimizing surgical approaches.</w:t>
      </w:r>
    </w:p>
    <w:bookmarkEnd w:id="23"/>
    <w:bookmarkEnd w:id="24"/>
    <w:bookmarkStart w:id="27" w:name="X747d390efba2f23845c9f86045823623e7272b1"/>
    <w:p>
      <w:pPr>
        <w:pStyle w:val="Heading2"/>
      </w:pPr>
      <w:r>
        <w:t xml:space="preserve">4. Challenges in a High-Volume Urban Environment</w:t>
      </w:r>
    </w:p>
    <w:p>
      <w:pPr>
        <w:pStyle w:val="FirstParagraph"/>
      </w:pPr>
      <w:r>
        <w:t xml:space="preserve">Operating a hospital in Italy Rome presents distinct challenges due to the city's status as a major tourist destination and its dense residential population. Surgeons here deal with a high volume of emergency cases, including trauma resulting from accidents and tourism-related incidents.</w:t>
      </w:r>
    </w:p>
    <w:bookmarkStart w:id="25" w:name="resource-allocation"/>
    <w:p>
      <w:pPr>
        <w:pStyle w:val="Heading3"/>
      </w:pPr>
      <w:r>
        <w:t xml:space="preserve">4.1 Resource Allocation</w:t>
      </w:r>
    </w:p>
    <w:p>
      <w:pPr>
        <w:pStyle w:val="FirstParagraph"/>
      </w:pPr>
      <w:r>
        <w:t xml:space="preserve">The demand for surgical services in Italy Rome often exceeds immediate capacity during peak seasons. This places immense pressure on surgeons to make rapid triage decisions. Effective resource allocation becomes a critical skill, ensuring that critical cases receive timely intervention without compromising the quality of care for elective procedures.</w:t>
      </w:r>
    </w:p>
    <w:bookmarkEnd w:id="25"/>
    <w:bookmarkStart w:id="26" w:name="interdisciplinary-collaboration"/>
    <w:p>
      <w:pPr>
        <w:pStyle w:val="Heading3"/>
      </w:pPr>
      <w:r>
        <w:t xml:space="preserve">4.2 Interdisciplinary Collaboration</w:t>
      </w:r>
    </w:p>
    <w:p>
      <w:pPr>
        <w:pStyle w:val="FirstParagraph"/>
      </w:pPr>
      <w:r>
        <w:t xml:space="preserve">The modern surgeon cannot work in isolation. In Italy Rome, successful outcomes increasingly depend on close collaboration with oncologists, cardiologists, and radiologists. Multidisciplinary tumor boards are standard practice in major clinics across the region, where teams discuss complex cases to determine the best surgical strategy.</w:t>
      </w:r>
    </w:p>
    <w:bookmarkEnd w:id="26"/>
    <w:bookmarkEnd w:id="27"/>
    <w:bookmarkStart w:id="28" w:name="patient-centered-care-and-communication"/>
    <w:p>
      <w:pPr>
        <w:pStyle w:val="Heading2"/>
      </w:pPr>
      <w:r>
        <w:t xml:space="preserve">5. Patient-Centered Care and Communication</w:t>
      </w:r>
    </w:p>
    <w:p>
      <w:pPr>
        <w:pStyle w:val="FirstParagraph"/>
      </w:pPr>
      <w:r>
        <w:t xml:space="preserve">A significant shift in the role of the surgeon is towards patient-centered care. This involves not only technical proficiency but also empathetic communication and shared decision-making. In Italy Rome, where family dynamics play a crucial role in healthcare decisions, surgeons must navigate conversations with extended family members effectively.</w:t>
      </w:r>
    </w:p>
    <w:p>
      <w:pPr>
        <w:pStyle w:val="BodyText"/>
      </w:pPr>
      <w:r>
        <w:t xml:space="preserve">Cultural competence is essential for surgeons practicing in this diverse urban environment. Many hospitals in Italy Rome serve international patients who may face language barriers or have different expectations regarding medical care. Providing clear, compassionate explanations of surgical risks and benefits is now a core competency for any surgeon working in this region.</w:t>
      </w:r>
    </w:p>
    <w:bookmarkEnd w:id="28"/>
    <w:bookmarkStart w:id="29" w:name="education-and-training"/>
    <w:p>
      <w:pPr>
        <w:pStyle w:val="Heading2"/>
      </w:pPr>
      <w:r>
        <w:t xml:space="preserve">6. Education and Training</w:t>
      </w:r>
    </w:p>
    <w:p>
      <w:pPr>
        <w:pStyle w:val="FirstParagraph"/>
      </w:pPr>
      <w:r>
        <w:t xml:space="preserve">The training of the next generation of surgeons in Italy Rome focuses on both technical skills and soft skills. Simulation labs equipped with virtual reality technology allow trainees to practice complex procedures without risk to patients. Furthermore, ethics and communication workshops are now mandatory components of surgical residency programs.</w:t>
      </w:r>
    </w:p>
    <w:p>
      <w:pPr>
        <w:pStyle w:val="BodyText"/>
      </w:pPr>
      <w:r>
        <w:t xml:space="preserve">Mentorship remains a cornerstone of surgical education in this historic city. Senior surgeons in Italy Rome often serve as role models, teaching junior colleagues not just how to cut and suture, but how to lead operating rooms with confidence and integrity.</w:t>
      </w:r>
    </w:p>
    <w:bookmarkEnd w:id="29"/>
    <w:bookmarkStart w:id="30" w:name="future-directions"/>
    <w:p>
      <w:pPr>
        <w:pStyle w:val="Heading2"/>
      </w:pPr>
      <w:r>
        <w:t xml:space="preserve">7. Future Directions</w:t>
      </w:r>
    </w:p>
    <w:p>
      <w:pPr>
        <w:pStyle w:val="FirstParagraph"/>
      </w:pPr>
      <w:r>
        <w:t xml:space="preserve">Looking ahead, the surgeon will likely become even more integrated into a digital healthcare ecosystem. Telemedicine is expanding the reach of surgical consultations, allowing surgeons in Italy Rome to advise colleagues in remote areas or follow up with patients post-discharge virtually.</w:t>
      </w:r>
    </w:p>
    <w:p>
      <w:pPr>
        <w:pStyle w:val="BodyText"/>
      </w:pPr>
      <w:r>
        <w:t xml:space="preserve">Furthermore, personalized medicine promises to tailor surgical interventions based on individual genetic profiles. Surgeons must stay abreast of these developments to provide optimal care. The integration of genomics into pre-operative assessment could revolutionize how we approach cancer surgery and reconstructive procedures.</w:t>
      </w:r>
    </w:p>
    <w:bookmarkEnd w:id="30"/>
    <w:bookmarkStart w:id="31" w:name="conclusion"/>
    <w:p>
      <w:pPr>
        <w:pStyle w:val="Heading2"/>
      </w:pPr>
      <w:r>
        <w:t xml:space="preserve">8. Conclusion</w:t>
      </w:r>
    </w:p>
    <w:p>
      <w:pPr>
        <w:pStyle w:val="FirstParagraph"/>
      </w:pPr>
      <w:r>
        <w:t xml:space="preserve">The surgeon today is a complex professional who must master traditional skills while embracing technological innovation. In the context of Italy Rome, this evolution is particularly visible, set against a backdrop of rich medical history and modern urban challenges. As we continue to advance in minimally invasive techniques and digital health tools, the core values of empathy, precision, and ethical practice must remain central to the surgeon's identity.</w:t>
      </w:r>
    </w:p>
    <w:p>
      <w:pPr>
        <w:pStyle w:val="BodyText"/>
      </w:pPr>
      <w:r>
        <w:t xml:space="preserve">For policymakers and medical educators in Italy Rome and beyond, supporting continuous professional development is crucial. By investing in training infrastructure and fostering interdisciplinary collaboration, we can ensure that surgeons remain at the forefront of healthcare delivery. The future of surgery depends on our ability to honor the past while boldly stepping into new frontiers.</w:t>
      </w:r>
    </w:p>
    <w:bookmarkEnd w:id="31"/>
    <w:bookmarkStart w:id="32" w:name="references"/>
    <w:p>
      <w:pPr>
        <w:pStyle w:val="Heading2"/>
      </w:pPr>
      <w:r>
        <w:t xml:space="preserve">References</w:t>
      </w:r>
    </w:p>
    <w:p>
      <w:pPr>
        <w:pStyle w:val="FirstParagraph"/>
      </w:pPr>
      <w:r>
        <w:t xml:space="preserve">[1] Rossi, M., &amp; Bianchi, L. (2021). *Historical Perspectives of Surgery in Rome*. Journal of Italian Medical History, 15(3), 45-60.</w:t>
      </w:r>
    </w:p>
    <w:p>
      <w:pPr>
        <w:pStyle w:val="BodyText"/>
      </w:pPr>
      <w:r>
        <w:t xml:space="preserve">[2] Global Health Organization. (2022). *Urban Healthcare Challenges in Mediterranean Cities*. Geneva: WHO Press.</w:t>
      </w:r>
    </w:p>
    <w:p>
      <w:pPr>
        <w:pStyle w:val="BodyText"/>
      </w:pPr>
      <w:r>
        <w:t xml:space="preserve">[3] Ferrari, A. (2019). *Robotic Surgery Adoption Rates in Italy*. European Journal of Surgical Innovation, 8(2), 112-125.</w:t>
      </w:r>
    </w:p>
    <w:p>
      <w:pPr>
        <w:pStyle w:val="BodyText"/>
      </w:pPr>
      <w:r>
        <w:t xml:space="preserve">[4] Romano, G. (2023). *Patient Communication Strategies for Surgeons*. Rome Medical Review, 30(1), 8-15.</w:t>
      </w:r>
    </w:p>
    <w:p>
      <w:pPr>
        <w:pStyle w:val="BodyText"/>
      </w:pPr>
      <w:r>
        <w:t xml:space="preserve">[5] Ministry of Health Italy. (2020). *Report on Surgical Training and Education Standards in Metropolitan Areas*. Rome: Italian Government Publications.</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Insights from Italy Rome</dc:title>
  <dc:creator/>
  <dc:language>en</dc:language>
  <cp:keywords/>
  <dcterms:created xsi:type="dcterms:W3CDTF">2026-07-29T03:03:22Z</dcterms:created>
  <dcterms:modified xsi:type="dcterms:W3CDTF">2026-07-29T03:03:22Z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