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Conference</w:t>
      </w:r>
      <w:r>
        <w:t xml:space="preserve"> </w:t>
      </w:r>
      <w:r>
        <w:t xml:space="preserve">Paper</w:t>
      </w:r>
    </w:p>
    <w:bookmarkStart w:id="35" w:name="X0248097bf12f3710c165c48eb03c0b30ee7ad34"/>
    <w:p>
      <w:pPr>
        <w:pStyle w:val="Heading1"/>
      </w:pPr>
      <w:r>
        <w:t xml:space="preserve">The Evolution and Cultural Integration of the Surgeon in Japan Osaka</w:t>
      </w:r>
    </w:p>
    <w:p>
      <w:pPr>
        <w:pStyle w:val="FirstParagraph"/>
      </w:pPr>
      <w:r>
        <w:rPr>
          <w:bCs/>
          <w:b/>
        </w:rPr>
        <w:t xml:space="preserve">Presentation for the International Symposium on Asian Medical Practices</w:t>
      </w:r>
    </w:p>
    <w:p>
      <w:pPr>
        <w:pStyle w:val="BodyText"/>
      </w:pPr>
      <w:r>
        <w:t xml:space="preserve">Date: October 2023 | Location Context: Japan Osaka Healthcare Forum</w:t>
      </w:r>
    </w:p>
    <w:bookmarkStart w:id="20" w:name="abstract"/>
    <w:p>
      <w:pPr>
        <w:pStyle w:val="Heading2"/>
      </w:pPr>
      <w:r>
        <w:t xml:space="preserve">Abstract</w:t>
      </w:r>
    </w:p>
    <w:p>
      <w:pPr>
        <w:pStyle w:val="FirstParagraph"/>
      </w:pPr>
      <w:r>
        <w:t xml:space="preserve">This paper examines the multifaceted role of the modern surgeon within the unique cultural, historical, and medical landscape of Japan Osaka. As a hub for technological innovation and traditional heritage in Japan, Osaka presents a distinct environment for surgical practice. This document explores how the identity of the surgeon is shaped by local values such as</w:t>
      </w:r>
      <w:r>
        <w:t xml:space="preserve"> </w:t>
      </w:r>
      <w:r>
        <w:rPr>
          <w:iCs/>
          <w:i/>
        </w:rPr>
        <w:t xml:space="preserve">monozukuri</w:t>
      </w:r>
      <w:r>
        <w:t xml:space="preserve"> </w:t>
      </w:r>
      <w:r>
        <w:t xml:space="preserve">(the art of making things), patient-centric care models, and advanced robotic integration. Furthermore, it analyzes the specific challenges and opportunities facing surgeons in Japan Osaka regarding an aging population, regional health disparities, and the global exchange of surgical knowledge.</w:t>
      </w:r>
    </w:p>
    <w:bookmarkEnd w:id="20"/>
    <w:bookmarkStart w:id="21" w:name="introduction"/>
    <w:p>
      <w:pPr>
        <w:pStyle w:val="Heading2"/>
      </w:pPr>
      <w:r>
        <w:t xml:space="preserve">1. Introduction</w:t>
      </w:r>
    </w:p>
    <w:p>
      <w:pPr>
        <w:pStyle w:val="FirstParagraph"/>
      </w:pPr>
      <w:r>
        <w:t xml:space="preserve">The role of a surgeon has evolved significantly over the last century, transitioning from a purely technical practitioner to a holistic leader in patient care. However, this evolution is not uniform across the globe. In Japan Osaka, the context of surgical practice is deeply influenced by regional characteristics and national medical standards. Japan Osaka serves as a vital economic and cultural engine in western Japan (Kansai region), hosting some of the most advanced medical institutions in Asia.</w:t>
      </w:r>
    </w:p>
    <w:p>
      <w:pPr>
        <w:pStyle w:val="BodyText"/>
      </w:pPr>
      <w:r>
        <w:t xml:space="preserve">This conference paper aims to dissect the specific attributes required of a surgeon operating within this dynamic environment. It argues that the effective surgeon in Japan Osaka must balance cutting-edge technological proficiency with a deep understanding of local societal expectations, trust-building mechanisms, and ethical considerations unique to Japanese culture.</w:t>
      </w:r>
    </w:p>
    <w:bookmarkEnd w:id="21"/>
    <w:bookmarkStart w:id="24" w:name="Xb24fd458f6dcd86289e8a315d17c1b99fab7238"/>
    <w:p>
      <w:pPr>
        <w:pStyle w:val="Heading2"/>
      </w:pPr>
      <w:r>
        <w:t xml:space="preserve">2. Historical Context and Technological Advancement</w:t>
      </w:r>
    </w:p>
    <w:p>
      <w:pPr>
        <w:pStyle w:val="FirstParagraph"/>
      </w:pPr>
      <w:r>
        <w:t xml:space="preserve">To understand the contemporary surgeon in Japan Osaka, one must acknowledge the historical trajectory of medicine in the region. Historically a center for commerce and trade, Osaka developed an early reputation for pragmatism and efficiency. These traits have translated seamlessly into its modern medical infrastructure.</w:t>
      </w:r>
    </w:p>
    <w:bookmarkStart w:id="22" w:name="the-legacy-of-innovation"/>
    <w:p>
      <w:pPr>
        <w:pStyle w:val="Heading3"/>
      </w:pPr>
      <w:r>
        <w:t xml:space="preserve">2.1 The Legacy of Innovation</w:t>
      </w:r>
    </w:p>
    <w:p>
      <w:pPr>
        <w:pStyle w:val="FirstParagraph"/>
      </w:pPr>
      <w:r>
        <w:t xml:space="preserve">Osakans are renowned for their entrepreneurial spirit, often described as the "kitchen of the nation." This mindset has influenced medical research and development within Osaka's hospitals. Surgeons in this region are often at the forefront of adopting new technologies, particularly in minimally invasive procedures and endoscopic surgery. The presence of major pharmaceutical companies and robotics manufacturers in Kansai provides surgeons with unprecedented access to innovative tools, including robotic-assisted surgical systems.</w:t>
      </w:r>
    </w:p>
    <w:bookmarkEnd w:id="22"/>
    <w:bookmarkStart w:id="23" w:name="integration-of-robotics"/>
    <w:p>
      <w:pPr>
        <w:pStyle w:val="Heading3"/>
      </w:pPr>
      <w:r>
        <w:t xml:space="preserve">2.2 Integration of Robotics</w:t>
      </w:r>
    </w:p>
    <w:p>
      <w:pPr>
        <w:pStyle w:val="FirstParagraph"/>
      </w:pPr>
      <w:r>
        <w:t xml:space="preserve">In recent years, the surgeon in Japan Osaka has increasingly become a pilot of complex robotic systems. The precision required in laparoscopic and thoracoscopic surgeries aligns with the Japanese aesthetic value of meticulousness (</w:t>
      </w:r>
      <w:r>
        <w:rPr>
          <w:iCs/>
          <w:i/>
        </w:rPr>
        <w:t xml:space="preserve">kodawari</w:t>
      </w:r>
      <w:r>
        <w:t xml:space="preserve">). Consequently, surgical training programs in Osaka have heavily integrated robotic simulation into their curricula, preparing surgeons to handle complex cases with enhanced dexterity and visualization.</w:t>
      </w:r>
    </w:p>
    <w:bookmarkEnd w:id="23"/>
    <w:bookmarkEnd w:id="24"/>
    <w:bookmarkStart w:id="27" w:name="cultural-dimensions-of-surgical-practice"/>
    <w:p>
      <w:pPr>
        <w:pStyle w:val="Heading2"/>
      </w:pPr>
      <w:r>
        <w:t xml:space="preserve">3. Cultural Dimensions of Surgical Practice</w:t>
      </w:r>
    </w:p>
    <w:p>
      <w:pPr>
        <w:pStyle w:val="FirstParagraph"/>
      </w:pPr>
      <w:r>
        <w:t xml:space="preserve">The practice of surgery is not merely a technical endeavor; it is deeply embedded in cultural norms. In Japan Osaka, the relationship between the surgeon and the patient (and their family) operates on principles distinct from Western models.</w:t>
      </w:r>
    </w:p>
    <w:bookmarkStart w:id="25" w:name="the-concept-of-trust-shinrai"/>
    <w:p>
      <w:pPr>
        <w:pStyle w:val="Heading3"/>
      </w:pPr>
      <w:r>
        <w:t xml:space="preserve">3.1 The Concept of Trust (</w:t>
      </w:r>
      <w:r>
        <w:rPr>
          <w:iCs/>
          <w:i/>
        </w:rPr>
        <w:t xml:space="preserve">Shinrai</w:t>
      </w:r>
      <w:r>
        <w:t xml:space="preserve">)</w:t>
      </w:r>
    </w:p>
    <w:p>
      <w:pPr>
        <w:pStyle w:val="FirstParagraph"/>
      </w:pPr>
      <w:r>
        <w:t xml:space="preserve">In Japanese culture, trust is paramount. For a surgeon in Japan Osaka, establishing</w:t>
      </w:r>
      <w:r>
        <w:t xml:space="preserve"> </w:t>
      </w:r>
      <w:r>
        <w:rPr>
          <w:iCs/>
          <w:i/>
        </w:rPr>
        <w:t xml:space="preserve">shinraioyakata</w:t>
      </w:r>
      <w:r>
        <w:t xml:space="preserve">-like relationship), requiring patience, humility, and clear explanation of risks without causing undue alarm.</w:t>
      </w:r>
    </w:p>
    <w:bookmarkEnd w:id="25"/>
    <w:bookmarkStart w:id="26" w:name="group-decision-making"/>
    <w:p>
      <w:pPr>
        <w:pStyle w:val="Heading3"/>
      </w:pPr>
      <w:r>
        <w:t xml:space="preserve">3.2 Group Decision Making</w:t>
      </w:r>
    </w:p>
    <w:p>
      <w:pPr>
        <w:pStyle w:val="FirstParagraph"/>
      </w:pPr>
      <w:r>
        <w:t xml:space="preserve">Surgical decisions in Osaka often involve a multidisciplinary team approach, reflecting the collectivist nature of Japanese society. The surgeon does not act in isolation but collaborates with anesthesiologists, nurses, and rehabilitation specialists. This collaborative model ensures that patient care is comprehensive and addresses not only the surgical site but also systemic health factors.</w:t>
      </w:r>
    </w:p>
    <w:bookmarkEnd w:id="26"/>
    <w:bookmarkEnd w:id="27"/>
    <w:bookmarkStart w:id="30" w:name="challenges-specific-to-japan-osaka"/>
    <w:p>
      <w:pPr>
        <w:pStyle w:val="Heading2"/>
      </w:pPr>
      <w:r>
        <w:t xml:space="preserve">4. Challenges Specific to Japan Osaka</w:t>
      </w:r>
    </w:p>
    <w:p>
      <w:pPr>
        <w:pStyle w:val="FirstParagraph"/>
      </w:pPr>
      <w:r>
        <w:t xml:space="preserve">Despite its advancements, the surgeon in Japan Osaka faces unique demographic and logistical challenges.</w:t>
      </w:r>
    </w:p>
    <w:bookmarkStart w:id="28" w:name="aging-population"/>
    <w:p>
      <w:pPr>
        <w:pStyle w:val="Heading3"/>
      </w:pPr>
      <w:r>
        <w:t xml:space="preserve">4.1 Aging Population</w:t>
      </w:r>
    </w:p>
    <w:p>
      <w:pPr>
        <w:pStyle w:val="FirstParagraph"/>
      </w:pPr>
      <w:r>
        <w:t xml:space="preserve">Japan has one of the world's oldest populations, a trend that is particularly pronounced in urban centers like Osaka. Surgeons are increasingly required to operate on elderly patients with multiple comorbidities. This requires sophisticated pre-operative assessment, risk stratification, and post-operative management strategies tailored to frailty. The surgeon must navigate complex ethical dilemmas regarding quality of life versus prolongation of life.</w:t>
      </w:r>
    </w:p>
    <w:bookmarkEnd w:id="28"/>
    <w:bookmarkStart w:id="29" w:name="rural-urban-disparities"/>
    <w:p>
      <w:pPr>
        <w:pStyle w:val="Heading3"/>
      </w:pPr>
      <w:r>
        <w:t xml:space="preserve">4.2 Rural-Urban Disparities</w:t>
      </w:r>
    </w:p>
    <w:p>
      <w:pPr>
        <w:pStyle w:val="FirstParagraph"/>
      </w:pPr>
      <w:r>
        <w:t xml:space="preserve">While Osaka city is well-equipped with tertiary care centers, the broader Kansai region includes rural areas where surgical services may be limited. Surgeons in Japan Osaka often play a role in regional coordination, providing telemedicine support or traveling to satellite clinics to ensure equitable access to high-quality surgical care.</w:t>
      </w:r>
    </w:p>
    <w:bookmarkEnd w:id="29"/>
    <w:bookmarkEnd w:id="30"/>
    <w:bookmarkStart w:id="33" w:name="Xfcfd6e8a1130ff17da5f06453905668d5df3ea4"/>
    <w:p>
      <w:pPr>
        <w:pStyle w:val="Heading2"/>
      </w:pPr>
      <w:r>
        <w:t xml:space="preserve">5. Future Directions and Global Collaboration</w:t>
      </w:r>
    </w:p>
    <w:p>
      <w:pPr>
        <w:pStyle w:val="FirstParagraph"/>
      </w:pPr>
      <w:r>
        <w:t xml:space="preserve">The future of the surgeon in Japan Osaka lies in continued innovation and international collaboration. As global health challenges evolve, surgeons must be prepared to engage with international peers through conferences, research partnerships, and exchange programs.</w:t>
      </w:r>
    </w:p>
    <w:bookmarkStart w:id="31" w:name="data-driven-surgery"/>
    <w:p>
      <w:pPr>
        <w:pStyle w:val="Heading3"/>
      </w:pPr>
      <w:r>
        <w:t xml:space="preserve">5.1 Data-Driven Surgery</w:t>
      </w:r>
    </w:p>
    <w:p>
      <w:pPr>
        <w:pStyle w:val="FirstParagraph"/>
      </w:pPr>
      <w:r>
        <w:t xml:space="preserve">The integration of artificial intelligence (AI) into surgical planning is a growing trend in Japan Osaka. Surgeons are beginning to utilize predictive analytics to estimate outcomes, optimize resource allocation, and personalize treatment plans. This data-driven approach enhances the precision of the surgeon's work and improves patient safety.</w:t>
      </w:r>
    </w:p>
    <w:bookmarkEnd w:id="31"/>
    <w:bookmarkStart w:id="32" w:name="educational-reform"/>
    <w:p>
      <w:pPr>
        <w:pStyle w:val="Heading3"/>
      </w:pPr>
      <w:r>
        <w:t xml:space="preserve">5.2 Educational Reform</w:t>
      </w:r>
    </w:p>
    <w:p>
      <w:pPr>
        <w:pStyle w:val="FirstParagraph"/>
      </w:pPr>
      <w:r>
        <w:t xml:space="preserve">To meet future demands, surgical education in Japan Osaka must evolve. This includes incorporating soft skills training, such as cross-cultural communication and leadership development, into residency programs. By fostering a new generation of surgeons who are both technically brilliant and culturally astute, Japan Osaka can maintain its position as a leader in global healthcare.</w:t>
      </w:r>
    </w:p>
    <w:bookmarkEnd w:id="32"/>
    <w:bookmarkEnd w:id="33"/>
    <w:bookmarkStart w:id="34" w:name="conclusion"/>
    <w:p>
      <w:pPr>
        <w:pStyle w:val="Heading2"/>
      </w:pPr>
      <w:r>
        <w:t xml:space="preserve">6. Conclusion</w:t>
      </w:r>
    </w:p>
    <w:p>
      <w:pPr>
        <w:pStyle w:val="FirstParagraph"/>
      </w:pPr>
      <w:r>
        <w:t xml:space="preserve">In conclusion, the surgeon in Japan Osaka stands at the intersection of tradition and innovation. This professional role demands a unique blend of technical expertise, cultural sensitivity, and adaptive leadership. As Osaka continues to grow as a medical hub, the surgeon will play an even more critical role in shaping public health outcomes. By embracing technological advancements while respecting cultural values, surgeons in Japan Osaka can set a benchmark for compassionate and effective surgical care globally.</w:t>
      </w:r>
    </w:p>
    <w:p>
      <w:pPr>
        <w:pStyle w:val="BodyText"/>
      </w:pPr>
      <w:r>
        <w:t xml:space="preserve">It is imperative that stakeholders—including hospital administrators, educational institutions, and policymakers—support this evolution by providing adequate resources, fostering research environments, and promoting international dialogue. Only through such concerted efforts can the surgeon in Japan Osaka fulfill their potential as agents of healing and innovation.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Integration of the Surgeon in Japan Osaka: A Conference Paper</dc:title>
  <dc:creator/>
  <dc:language>en</dc:language>
  <cp:keywords/>
  <dcterms:created xsi:type="dcterms:W3CDTF">2026-07-29T17:34:42Z</dcterms:created>
  <dcterms:modified xsi:type="dcterms:W3CDTF">2026-07-29T17:34:42Z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