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Gaps</w:t>
      </w:r>
      <w:r>
        <w:t xml:space="preserve"> </w:t>
      </w:r>
      <w:r>
        <w:t xml:space="preserve">in</w:t>
      </w:r>
      <w:r>
        <w:t xml:space="preserve"> </w:t>
      </w:r>
      <w:r>
        <w:t xml:space="preserve">Surgical</w:t>
      </w:r>
      <w:r>
        <w:t xml:space="preserve"> </w:t>
      </w:r>
      <w:r>
        <w:t xml:space="preserve">Care</w:t>
      </w:r>
      <w:r>
        <w:t xml:space="preserve"> </w:t>
      </w:r>
      <w:r>
        <w:t xml:space="preserve">Delivery</w:t>
      </w:r>
    </w:p>
    <w:bookmarkStart w:id="20" w:name="Xdc89b3b4dc5ac32f85f6ad733cd5fa6fe97f97a"/>
    <w:p>
      <w:pPr>
        <w:pStyle w:val="Heading1"/>
      </w:pPr>
      <w:r>
        <w:t xml:space="preserve">The Evolving Role of the Modern Surgeon in Nigeria Lagos:</w:t>
      </w:r>
      <w:r>
        <w:br/>
      </w:r>
      <w:r>
        <w:t xml:space="preserve">Bridging Gaps in Surgical Care Delivery</w:t>
      </w:r>
    </w:p>
    <w:p>
      <w:pPr>
        <w:pStyle w:val="FirstParagraph"/>
      </w:pPr>
      <w:r>
        <w:t xml:space="preserve">Proceedings of the International Symposium on Health Systems Strengthening in West Africa</w:t>
      </w:r>
    </w:p>
    <w:bookmarkEnd w:id="20"/>
    <w:bookmarkStart w:id="21" w:name="abstract"/>
    <w:p>
      <w:pPr>
        <w:pStyle w:val="Heading3"/>
      </w:pPr>
      <w:r>
        <w:t xml:space="preserve">Abstract</w:t>
      </w:r>
    </w:p>
    <w:p>
      <w:pPr>
        <w:pStyle w:val="FirstParagraph"/>
      </w:pPr>
      <w:r>
        <w:t xml:space="preserve">Lagos, the commercial nerve center of Nigeria, represents a unique intersection of rapid urbanization, demographic pressure, and healthcare infrastructure challenges. This paper examines the multifaceted role of the surgeon in this high-stakes environment. It argues that the modern surgeon in Nigeria Lagos must transcend traditional clinical duties to become an advocate for systemic reform, a leader in trauma care integration, and a champion of surgical capacity building. Despite significant improvements in tertiary healthcare delivery over the last decade, disparities remain between urban centers like Lagos State University Teaching Hospital (LASUTH) and primary facilities. This document explores the challenges faced by surgeons in Lagos regarding resource allocation, postgraduate training retention ("brain drain"), and emergency care accessibility. We propose a strategic framework for strengthening surgical ecosystems through public-private partnerships, digital health integration, and community-based outreach programs tailored to the specific epidemiological profile of Lagos.</w:t>
      </w:r>
    </w:p>
    <w:bookmarkEnd w:id="21"/>
    <w:p>
      <w:pPr>
        <w:pStyle w:val="BodyText"/>
      </w:pPr>
      <w:r>
        <w:rPr>
          <w:bCs/>
          <w:b/>
        </w:rPr>
        <w:t xml:space="preserve">Keywords:</w:t>
      </w:r>
      <w:r>
        <w:t xml:space="preserve"> </w:t>
      </w:r>
      <w:r>
        <w:t xml:space="preserve">Surgeon, Nigeria Lagos, Surgical Capacity Building, Trauma Care, Health Policy.</w:t>
      </w:r>
    </w:p>
    <w:bookmarkStart w:id="22" w:name="i.-introduction"/>
    <w:p>
      <w:pPr>
        <w:pStyle w:val="Heading2"/>
      </w:pPr>
      <w:r>
        <w:t xml:space="preserve">I. Introduction</w:t>
      </w:r>
    </w:p>
    <w:p>
      <w:pPr>
        <w:pStyle w:val="FirstParagraph"/>
      </w:pPr>
      <w:r>
        <w:t xml:space="preserve">The landscape of surgical care in Africa is undergoing a profound transformation. At the heart of this transformation lies the surgeon—a medical specialist whose role is expanding from isolated proceduralists to integral components of broader health systems management. Nowhere is this dynamic more evident than in Nigeria Lagos, a megacity with a population exceeding 15 million people. As the economic hub of West Africa, Lagos attracts patients from across the region and beyond, placing immense pressure on its surgical infrastructure.</w:t>
      </w:r>
    </w:p>
    <w:p>
      <w:pPr>
        <w:pStyle w:val="BodyText"/>
      </w:pPr>
      <w:r>
        <w:t xml:space="preserve">In recent years, the Nigerian government and various international health organizations have recognized surgery as an essential component of universal health coverage (UHC). However, the reality on the ground in Nigeria Lagos presents a complex paradox: world-class surgical expertise coexists with significant gaps in access, safety, and continuity of care. This paper aims to dissect these challenges and opportunities, focusing specifically on the evolving identity and responsibilities of the surgeon within this bustling metropolis.</w:t>
      </w:r>
    </w:p>
    <w:bookmarkEnd w:id="22"/>
    <w:bookmarkStart w:id="23" w:name="X0b6952801e21176cf422de119b7f58274913141"/>
    <w:p>
      <w:pPr>
        <w:pStyle w:val="Heading2"/>
      </w:pPr>
      <w:r>
        <w:t xml:space="preserve">II. The Current Surgical Landscape in Nigeria Lagos</w:t>
      </w:r>
    </w:p>
    <w:p>
      <w:pPr>
        <w:pStyle w:val="FirstParagraph"/>
      </w:pPr>
      <w:r>
        <w:t xml:space="preserve">The surgical environment in Nigeria Lagos is characterized by a dichotomy between public tertiary institutions and a growing private sector. Institutions such as the Lagos State University Teaching Hospital (LASUTH) and the National Orthopaedic Hospital serve as critical referral centers for complex cases, including oncology, trauma, and obstetric fistula repair. Meanwhile, numerous private clinics handle routine procedures. However, this fragmentation often leads to inefficiencies.</w:t>
      </w:r>
    </w:p>
    <w:p>
      <w:pPr>
        <w:pStyle w:val="BodyText"/>
      </w:pPr>
      <w:r>
        <w:t xml:space="preserve">For the practicing surgeon in Nigeria Lagos, patient volume is staggering. Emergency departments are frequently overwhelmed by road traffic accidents—a leading cause of mortality and morbidity in the city—and complications from delayed presentations of curable conditions. The surge in non-communicable diseases, such as breast cancer and hypertension-related vascular issues, further complicates the workload. Consequently, surgeons often find themselves managing cases that require multidisciplinary approaches yet lack coordinated referral networks.</w:t>
      </w:r>
    </w:p>
    <w:bookmarkEnd w:id="23"/>
    <w:bookmarkStart w:id="27" w:name="X8d59e201f535320fdfbac3317c868490f944871"/>
    <w:p>
      <w:pPr>
        <w:pStyle w:val="Heading2"/>
      </w:pPr>
      <w:r>
        <w:t xml:space="preserve">III. Challenges Faced by Surgeons in Urban Centers</w:t>
      </w:r>
    </w:p>
    <w:bookmarkStart w:id="24" w:name="X59d4e0ee68f53e1c9f5b719c68cc285bb09dd39"/>
    <w:p>
      <w:pPr>
        <w:pStyle w:val="Heading3"/>
      </w:pPr>
      <w:r>
        <w:t xml:space="preserve">A. Resource Constraints and Infrastructure Gaps</w:t>
      </w:r>
    </w:p>
    <w:p>
      <w:pPr>
        <w:pStyle w:val="FirstParagraph"/>
      </w:pPr>
      <w:r>
        <w:t xml:space="preserve">One of the most pressing challenges for the surgeon in Nigeria Lagos is the intermittency of essential resources. Despite being a wealthy state, power fluctuations can compromise sterile fields during lengthy procedures, while supply chain disruptions may lead to shortages of basic sutures or anesthesia agents. The surgeon must often adapt by improvising solutions or prioritizing cases based on resource availability rather than clinical urgency alone.</w:t>
      </w:r>
    </w:p>
    <w:bookmarkEnd w:id="24"/>
    <w:bookmarkStart w:id="25" w:name="b.-the-brain-drain-phenomenon"/>
    <w:p>
      <w:pPr>
        <w:pStyle w:val="Heading3"/>
      </w:pPr>
      <w:r>
        <w:t xml:space="preserve">B. The "Brain Drain" Phenomenon</w:t>
      </w:r>
    </w:p>
    <w:p>
      <w:pPr>
        <w:pStyle w:val="FirstParagraph"/>
      </w:pPr>
      <w:r>
        <w:t xml:space="preserve">The emigration of skilled medical professionals to the United Kingdom, the United States, and other Western nations remains a critical threat to surgical sustainability in Nigeria Lagos. Many young surgeons seek better remuneration and working conditions abroad, leaving a gap in mentorship and specialized care. This migration deprives the healthcare system of experienced hands needed to train residents and manage complex cases effectively.</w:t>
      </w:r>
    </w:p>
    <w:bookmarkEnd w:id="25"/>
    <w:bookmarkStart w:id="26" w:name="c.-trauma-care-integration"/>
    <w:p>
      <w:pPr>
        <w:pStyle w:val="Heading3"/>
      </w:pPr>
      <w:r>
        <w:t xml:space="preserve">C. Trauma Care Integration</w:t>
      </w:r>
    </w:p>
    <w:p>
      <w:pPr>
        <w:pStyle w:val="FirstParagraph"/>
      </w:pPr>
      <w:r>
        <w:t xml:space="preserve">Lagos faces a high burden of trauma due to its dense traffic and urban density. However, the pre-hospital care system is often fragmented. Surgeons in emergency rooms frequently receive patients with advanced stages of injury where salvageability is low. There is an urgent need for better integration between ambulance services, police response teams, and surgical units to ensure timely intervention.</w:t>
      </w:r>
    </w:p>
    <w:bookmarkEnd w:id="26"/>
    <w:bookmarkEnd w:id="27"/>
    <w:bookmarkStart w:id="31" w:name="X8cf0ede9e24eff55ce58494d64782a89fe77447"/>
    <w:p>
      <w:pPr>
        <w:pStyle w:val="Heading2"/>
      </w:pPr>
      <w:r>
        <w:t xml:space="preserve">IV. Strategic Interventions and Future Directions</w:t>
      </w:r>
    </w:p>
    <w:p>
      <w:pPr>
        <w:pStyle w:val="FirstParagraph"/>
      </w:pPr>
      <w:r>
        <w:t xml:space="preserve">To address these challenges, a multi-pronged approach involving policy change, education reform, and technological innovation is required. The role of the surgeon must be redefined to include advocacy and leadership in these areas.</w:t>
      </w:r>
    </w:p>
    <w:bookmarkStart w:id="28" w:name="Xad9bbc7a601f335ba42178d5ae2dced161041d6"/>
    <w:p>
      <w:pPr>
        <w:pStyle w:val="Heading3"/>
      </w:pPr>
      <w:r>
        <w:t xml:space="preserve">A. Strengthening Public-Private Partnerships (PPPs)</w:t>
      </w:r>
    </w:p>
    <w:p>
      <w:pPr>
        <w:pStyle w:val="FirstParagraph"/>
      </w:pPr>
      <w:r>
        <w:t xml:space="preserve">Collaboration between the Lagos State Ministry of Health and private healthcare providers can optimize resource utilization. Surgeons can play a pivotal role in establishing standardized protocols that apply across both sectors, ensuring that quality of care is not determined by a patient’s ability to pay. Joint training exercises and shared supply chain logistics could significantly reduce costs and improve efficiency.</w:t>
      </w:r>
    </w:p>
    <w:bookmarkEnd w:id="28"/>
    <w:bookmarkStart w:id="29" w:name="b.-digital-health-solutions"/>
    <w:p>
      <w:pPr>
        <w:pStyle w:val="Heading3"/>
      </w:pPr>
      <w:r>
        <w:t xml:space="preserve">B. Digital Health Solutions</w:t>
      </w:r>
    </w:p>
    <w:p>
      <w:pPr>
        <w:pStyle w:val="FirstParagraph"/>
      </w:pPr>
      <w:r>
        <w:t xml:space="preserve">The integration of telemedicine and digital record-keeping can enhance the continuum of care for patients in Nigeria Lagos. Surgeons are increasingly utilizing mobile health platforms to consult with specialists in other regions, facilitating remote decision-making for complex cases. Furthermore, digital databases can help track surgical outcomes and patient follow-ups, providing data essential for evidence-based policy making.</w:t>
      </w:r>
    </w:p>
    <w:bookmarkEnd w:id="29"/>
    <w:bookmarkStart w:id="30" w:name="c.-retention-strategies-and-training"/>
    <w:p>
      <w:pPr>
        <w:pStyle w:val="Heading3"/>
      </w:pPr>
      <w:r>
        <w:t xml:space="preserve">C. Retention Strategies and Training</w:t>
      </w:r>
    </w:p>
    <w:p>
      <w:pPr>
        <w:pStyle w:val="FirstParagraph"/>
      </w:pPr>
      <w:r>
        <w:t xml:space="preserve">To combat brain drain, incentives such as competitive salaries, continuous professional development opportunities, and improved working conditions must be prioritized. The College of Surgeons of West Africa (CSWAF), based in Lagos, continues to play a vital role in maintaining high standards through rigorous examinations and accreditation. Enhancing fellowship programs that keep trainees within the region can help build a sustainable workforce.</w:t>
      </w:r>
    </w:p>
    <w:bookmarkEnd w:id="30"/>
    <w:bookmarkEnd w:id="31"/>
    <w:bookmarkStart w:id="32" w:name="v.-conclusion"/>
    <w:p>
      <w:pPr>
        <w:pStyle w:val="Heading2"/>
      </w:pPr>
      <w:r>
        <w:t xml:space="preserve">V. Conclusion</w:t>
      </w:r>
    </w:p>
    <w:p>
      <w:pPr>
        <w:pStyle w:val="FirstParagraph"/>
      </w:pPr>
      <w:r>
        <w:t xml:space="preserve">The surgeon in Nigeria Lagos stands at the forefront of a critical healthcare evolution. While challenges related to infrastructure, resource management, and workforce retention persist, there is significant potential for growth and innovation. By embracing new technologies, fostering collaborative partnerships, and advocating for robust health policies, surgeons can transform surgical care delivery in one of Africa’s most dynamic cities.</w:t>
      </w:r>
    </w:p>
    <w:p>
      <w:pPr>
        <w:pStyle w:val="BodyText"/>
      </w:pPr>
      <w:r>
        <w:t xml:space="preserve">The future of surgery in Lagos depends not only on technical proficiency but also on the ability of surgeons to navigate systemic complexities. As leaders within the healthcare ecosystem, they must champion equitable access, ensure safety standards, and drive quality improvement initiatives. Only through such concerted efforts can Nigeria Lagos achieve a surgical system that is resilient, efficient, and capable of meeting the needs of its rapidly growing population.</w:t>
      </w:r>
    </w:p>
    <w:bookmarkEnd w:id="32"/>
    <w:bookmarkStart w:id="33" w:name="vi.-references-selected"/>
    <w:p>
      <w:pPr>
        <w:pStyle w:val="Heading2"/>
      </w:pPr>
      <w:r>
        <w:t xml:space="preserve">VI. References (Selected)</w:t>
      </w:r>
    </w:p>
    <w:p>
      <w:pPr>
        <w:numPr>
          <w:ilvl w:val="0"/>
          <w:numId w:val="1001"/>
        </w:numPr>
        <w:pStyle w:val="Compact"/>
      </w:pPr>
      <w:r>
        <w:t xml:space="preserve">Bickler SW, et al. "Surgical care in low- and middle-income countries." World Journal of Surgery, 2019.</w:t>
      </w:r>
    </w:p>
    <w:p>
      <w:pPr>
        <w:numPr>
          <w:ilvl w:val="0"/>
          <w:numId w:val="1001"/>
        </w:numPr>
        <w:pStyle w:val="Compact"/>
      </w:pPr>
      <w:r>
        <w:t xml:space="preserve">Lagos State Ministry of Health. Annual Report on Healthcare Delivery, Lagos State Government.</w:t>
      </w:r>
    </w:p>
    <w:p>
      <w:pPr>
        <w:numPr>
          <w:ilvl w:val="0"/>
          <w:numId w:val="1001"/>
        </w:numPr>
        <w:pStyle w:val="Compact"/>
      </w:pPr>
      <w:r>
        <w:t xml:space="preserve">National Bureau of Statistics Nigeria. Demographic Data and Urbanization Trends, 2023.</w:t>
      </w:r>
    </w:p>
    <w:p>
      <w:pPr>
        <w:pStyle w:val="FirstParagraph"/>
      </w:pPr>
      <w:r>
        <w:t xml:space="preserve">© 2024 International Conference on Health Systems and Surgical Excellence.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Nigeria Lagos: Bridging Gaps in Surgical Care Delivery</dc:title>
  <dc:creator/>
  <dc:language>en</dc:language>
  <cp:keywords/>
  <dcterms:created xsi:type="dcterms:W3CDTF">2026-07-29T21:07:51Z</dcterms:created>
  <dcterms:modified xsi:type="dcterms:W3CDTF">2026-07-29T21:07:51Z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