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Complex</w:t>
      </w:r>
      <w:r>
        <w:t xml:space="preserve"> </w:t>
      </w:r>
      <w:r>
        <w:t xml:space="preserve">Systems</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bridging-infrastructure-and-innovation"/>
    <w:p>
      <w:pPr>
        <w:pStyle w:val="Heading1"/>
      </w:pPr>
      <w:r>
        <w:t xml:space="preserve">Bridging Infrastructure and Innovation</w:t>
      </w:r>
    </w:p>
    <w:bookmarkStart w:id="30" w:name="X66cbe4eca5daf503d4274dd645edcf95d3d912e"/>
    <w:p>
      <w:pPr>
        <w:pStyle w:val="Heading2"/>
      </w:pPr>
      <w:r>
        <w:t xml:space="preserve">The Evolving Role of the Systems Engineer in Brazil São Paulo</w:t>
      </w:r>
    </w:p>
    <w:p>
      <w:pPr>
        <w:pStyle w:val="FirstParagraph"/>
      </w:pPr>
      <w:r>
        <w:t xml:space="preserve">Presented at the International Conference on Engineering Management</w:t>
      </w:r>
      <w:r>
        <w:br/>
      </w:r>
      <w:r>
        <w:rPr>
          <w:bCs/>
          <w:b/>
        </w:rPr>
        <w:t xml:space="preserve">Rio de Janeiro, Brazil Conference Proceedings Series</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transformation of the</w:t>
      </w:r>
      <w:r>
        <w:t xml:space="preserve"> </w:t>
      </w:r>
      <w:r>
        <w:rPr>
          <w:bCs/>
          <w:b/>
        </w:rPr>
        <w:t xml:space="preserve">Systems Engineer</w:t>
      </w:r>
      <w:r>
        <w:t xml:space="preserve"> </w:t>
      </w:r>
      <w:r>
        <w:t xml:space="preserve">within one of Latin America's most dynamic economic hubs. As</w:t>
      </w:r>
      <w:r>
        <w:t xml:space="preserve"> </w:t>
      </w:r>
      <w:r>
        <w:rPr>
          <w:bCs/>
          <w:b/>
        </w:rPr>
        <w:t xml:space="preserve">Brazil São Paulo</w:t>
      </w:r>
      <w:r>
        <w:t xml:space="preserve"> </w:t>
      </w:r>
      <w:r>
        <w:t xml:space="preserve">continues to expand its technological infrastructure, urban mobility networks, and digital governance frameworks, the demand for holistic engineering approaches has never been higher. This study analyzes how systems engineering methodologies are applied to solve complex socio-technical challenges specific to the region. We argue that the modern Systems Engineer in</w:t>
      </w:r>
      <w:r>
        <w:t xml:space="preserve"> </w:t>
      </w:r>
      <w:r>
        <w:rPr>
          <w:bCs/>
          <w:b/>
        </w:rPr>
        <w:t xml:space="preserve">Brazil São Paulo</w:t>
      </w:r>
      <w:r>
        <w:t xml:space="preserve"> </w:t>
      </w:r>
      <w:r>
        <w:t xml:space="preserve">must transcend traditional technical boundaries to become a facilitator of multidisciplinary collaboration, ensuring that rapid urbanization is matched by sustainable and resilient system architectures.</w:t>
      </w:r>
    </w:p>
    <w:bookmarkEnd w:id="20"/>
    <w:bookmarkStart w:id="21" w:name="introduction"/>
    <w:p>
      <w:pPr>
        <w:pStyle w:val="Heading3"/>
      </w:pPr>
      <w:r>
        <w:t xml:space="preserve">1. Introduction</w:t>
      </w:r>
    </w:p>
    <w:p>
      <w:pPr>
        <w:pStyle w:val="FirstParagraph"/>
      </w:pPr>
      <w:r>
        <w:t xml:space="preserve">In the contemporary landscape of global engineering, the complexity of modern projects requires more than siloed expertise. The paradigm shift towards integrated solutions has elevated the profile of the</w:t>
      </w:r>
      <w:r>
        <w:t xml:space="preserve"> </w:t>
      </w:r>
      <w:r>
        <w:rPr>
          <w:bCs/>
          <w:b/>
        </w:rPr>
        <w:t xml:space="preserve">Systems Engineer</w:t>
      </w:r>
      <w:r>
        <w:t xml:space="preserve">. Nowhere is this transition more urgent or visible than in</w:t>
      </w:r>
      <w:r>
        <w:t xml:space="preserve"> </w:t>
      </w:r>
      <w:r>
        <w:rPr>
          <w:bCs/>
          <w:b/>
        </w:rPr>
        <w:t xml:space="preserve">Brazil São Paulo</w:t>
      </w:r>
      <w:r>
        <w:t xml:space="preserve">, a metropolis with a population exceeding eleven million people and a gross domestic product (GDP) that rivals many mid-sized nations. The city serves as the financial heart of Latin America, facing unique challenges in transportation, energy distribution, information security, and urban planning.</w:t>
      </w:r>
    </w:p>
    <w:p>
      <w:pPr>
        <w:pStyle w:val="BodyText"/>
      </w:pPr>
      <w:r>
        <w:t xml:space="preserve">The context of</w:t>
      </w:r>
      <w:r>
        <w:t xml:space="preserve"> </w:t>
      </w:r>
      <w:r>
        <w:rPr>
          <w:bCs/>
          <w:b/>
        </w:rPr>
        <w:t xml:space="preserve">Brazil São Paulo</w:t>
      </w:r>
      <w:r>
        <w:t xml:space="preserve"> </w:t>
      </w:r>
      <w:r>
        <w:t xml:space="preserve">presents a distinct set of variables. The rapid pace of digital transformation is colliding with legacy infrastructure and significant socio-economic disparities. In this environment, the role of the Systems Engineer is not merely technical; it is deeply contextual. This paper aims to define the specific competencies required for Systems Engineers operating in</w:t>
      </w:r>
      <w:r>
        <w:t xml:space="preserve"> </w:t>
      </w:r>
      <w:r>
        <w:rPr>
          <w:bCs/>
          <w:b/>
        </w:rPr>
        <w:t xml:space="preserve">Brazil São Paulo</w:t>
      </w:r>
      <w:r>
        <w:t xml:space="preserve">, examining case studies from smart city initiatives and large-scale industrial projects.</w:t>
      </w:r>
    </w:p>
    <w:bookmarkEnd w:id="21"/>
    <w:bookmarkStart w:id="22" w:name="the-complexity-of-the-brazilian-context"/>
    <w:p>
      <w:pPr>
        <w:pStyle w:val="Heading3"/>
      </w:pPr>
      <w:r>
        <w:t xml:space="preserve">2. The Complexity of the Brazilian Context</w:t>
      </w:r>
    </w:p>
    <w:p>
      <w:pPr>
        <w:pStyle w:val="FirstParagraph"/>
      </w:pPr>
      <w:r>
        <w:t xml:space="preserve">To understand the necessity of systems engineering in</w:t>
      </w:r>
      <w:r>
        <w:t xml:space="preserve"> </w:t>
      </w:r>
      <w:r>
        <w:rPr>
          <w:bCs/>
          <w:b/>
        </w:rPr>
        <w:t xml:space="preserve">Brazil São Paulo</w:t>
      </w:r>
      <w:r>
        <w:t xml:space="preserve">, one must first appreciate the scale of integration required. Unlike homogeneous markets,</w:t>
      </w:r>
      <w:r>
        <w:t xml:space="preserve"> </w:t>
      </w:r>
      <w:r>
        <w:rPr>
          <w:bCs/>
          <w:b/>
        </w:rPr>
        <w:t xml:space="preserve">Brazil São Paulo</w:t>
      </w:r>
      <w:r>
        <w:t xml:space="preserve"> </w:t>
      </w:r>
      <w:r>
        <w:t xml:space="preserve">operates as a microcosm of global complexity. It boasts a highly advanced financial sector alongside informal economies and developing digital infrastructure in peripheral zones.</w:t>
      </w:r>
    </w:p>
    <w:p>
      <w:pPr>
        <w:pStyle w:val="BodyText"/>
      </w:pPr>
      <w:r>
        <w:t xml:space="preserve">The Systems Engineer is tasked with managing these contradictions. For instance, the implementation of IoT (Internet of Things) sensors for traffic management must account for not only data latency and hardware durability but also the socio-economic realities of the communities surrounding major arteries like Avenue Paulista or Marginal Tietê. A purely technical solution often fails when it ignores human factors and regulatory frameworks unique to Brazil.</w:t>
      </w:r>
    </w:p>
    <w:p>
      <w:pPr>
        <w:pStyle w:val="BodyText"/>
      </w:pPr>
      <w:r>
        <w:t xml:space="preserve">Furthermore, the regulatory environment in</w:t>
      </w:r>
      <w:r>
        <w:t xml:space="preserve"> </w:t>
      </w:r>
      <w:r>
        <w:rPr>
          <w:bCs/>
          <w:b/>
        </w:rPr>
        <w:t xml:space="preserve">Brazil São Paulo</w:t>
      </w:r>
      <w:r>
        <w:t xml:space="preserve">, governed by bodies such as ANATEL (National Telecommunications Agency) and local municipal codes, requires Systems Engineers to possess strong legal and compliance acumen. The engineer must navigate a bureaucratic landscape that can be dense and evolving, ensuring that system architectures remain compliant while remaining agile enough to adapt to new technological standards.</w:t>
      </w:r>
    </w:p>
    <w:bookmarkEnd w:id="22"/>
    <w:bookmarkStart w:id="26" w:name="X2dddf7a2141f2f98f62b5ef1b4e702edbb5c179"/>
    <w:p>
      <w:pPr>
        <w:pStyle w:val="Heading3"/>
      </w:pPr>
      <w:r>
        <w:t xml:space="preserve">3. Key Pillars of Systems Engineering in São Paulo</w:t>
      </w:r>
    </w:p>
    <w:p>
      <w:pPr>
        <w:pStyle w:val="FirstParagraph"/>
      </w:pPr>
      <w:r>
        <w:t xml:space="preserve">The application of systems engineering in</w:t>
      </w:r>
      <w:r>
        <w:t xml:space="preserve"> </w:t>
      </w:r>
      <w:r>
        <w:rPr>
          <w:bCs/>
          <w:b/>
        </w:rPr>
        <w:t xml:space="preserve">Brazil São Paulo</w:t>
      </w:r>
      <w:r>
        <w:t xml:space="preserve"> </w:t>
      </w:r>
      <w:r>
        <w:t xml:space="preserve">rests on three primary pillars: Integration, Resilience, and Sustainability.</w:t>
      </w:r>
    </w:p>
    <w:bookmarkStart w:id="23" w:name="holistic-integration"/>
    <w:p>
      <w:pPr>
        <w:pStyle w:val="Heading4"/>
      </w:pPr>
      <w:r>
        <w:t xml:space="preserve">3.1 Holistic Integration</w:t>
      </w:r>
    </w:p>
    <w:p>
      <w:pPr>
        <w:pStyle w:val="FirstParagraph"/>
      </w:pPr>
      <w:r>
        <w:t xml:space="preserve">In a city as interconnected as</w:t>
      </w:r>
      <w:r>
        <w:t xml:space="preserve"> </w:t>
      </w:r>
      <w:r>
        <w:rPr>
          <w:bCs/>
          <w:b/>
        </w:rPr>
        <w:t xml:space="preserve">Brazil São Paulo</w:t>
      </w:r>
      <w:r>
        <w:t xml:space="preserve">, the failure of one subsystem often cascades into others. The Systems Engineer employs model-based systems engineering (MBSE) tools to simulate interactions between different domains—such as linking public transportation schedules with emergency response systems or integrating energy grids with renewable source inputs. This integration ensures that decisions made in one sector do not inadvertently compromise the stability of another.</w:t>
      </w:r>
    </w:p>
    <w:bookmarkEnd w:id="23"/>
    <w:bookmarkStart w:id="24" w:name="resilience-against-volatility"/>
    <w:p>
      <w:pPr>
        <w:pStyle w:val="Heading4"/>
      </w:pPr>
      <w:r>
        <w:t xml:space="preserve">3.2 Resilience Against Volatility</w:t>
      </w:r>
    </w:p>
    <w:p>
      <w:pPr>
        <w:pStyle w:val="FirstParagraph"/>
      </w:pPr>
      <w:r>
        <w:rPr>
          <w:bCs/>
          <w:b/>
        </w:rPr>
        <w:t xml:space="preserve">Brazil São Paulo</w:t>
      </w:r>
      <w:r>
        <w:t xml:space="preserve">, like much of Latin America, experiences economic and environmental volatility. Systems Engineers are increasingly tasked with designing resilient architectures that can withstand shocks. This includes designing redundant data systems for financial institutions to protect against cyber threats, as well as robust logistical networks that can adapt to supply chain disruptions. The ability to model risk scenarios and build redundancy into the core architecture is a defining trait of successful engineering projects in this region.</w:t>
      </w:r>
    </w:p>
    <w:bookmarkEnd w:id="24"/>
    <w:bookmarkStart w:id="25" w:name="sustainability-and-social-impact"/>
    <w:p>
      <w:pPr>
        <w:pStyle w:val="Heading4"/>
      </w:pPr>
      <w:r>
        <w:t xml:space="preserve">3.3 Sustainability and Social Impact</w:t>
      </w:r>
    </w:p>
    <w:p>
      <w:pPr>
        <w:pStyle w:val="FirstParagraph"/>
      </w:pPr>
      <w:r>
        <w:t xml:space="preserve">Sustainability is no longer optional; it is a requirement for licensure and public approval in</w:t>
      </w:r>
      <w:r>
        <w:t xml:space="preserve"> </w:t>
      </w:r>
      <w:r>
        <w:rPr>
          <w:bCs/>
          <w:b/>
        </w:rPr>
        <w:t xml:space="preserve">Brazil São Paulo</w:t>
      </w:r>
      <w:r>
        <w:t xml:space="preserve">. Systems Engineers must evaluate the environmental impact of their designs throughout the entire lifecycle of a system. This involves optimizing energy consumption in data centers, designing waste management systems that minimize landfill use, and ensuring that urban development projects do not exacerbate social inequality. The engineer acts as a steward of resources, balancing efficiency with ethical responsibility.</w:t>
      </w:r>
    </w:p>
    <w:bookmarkEnd w:id="25"/>
    <w:bookmarkEnd w:id="26"/>
    <w:bookmarkStart w:id="27" w:name="case-study-the-smart-city-initiative"/>
    <w:p>
      <w:pPr>
        <w:pStyle w:val="Heading3"/>
      </w:pPr>
      <w:r>
        <w:t xml:space="preserve">4. Case Study: The Smart City Initiative</w:t>
      </w:r>
    </w:p>
    <w:p>
      <w:pPr>
        <w:pStyle w:val="FirstParagraph"/>
      </w:pPr>
      <w:r>
        <w:t xml:space="preserve">A prime example of the Systems Engineer’s role in</w:t>
      </w:r>
      <w:r>
        <w:t xml:space="preserve"> </w:t>
      </w:r>
      <w:r>
        <w:rPr>
          <w:bCs/>
          <w:b/>
        </w:rPr>
        <w:t xml:space="preserve">Brazil São Paulo</w:t>
      </w:r>
      <w:r>
        <w:t xml:space="preserve"> </w:t>
      </w:r>
      <w:r>
        <w:t xml:space="preserve">is the recent smart city pilot programs deployed in various districts of the municipality. These initiatives required the coordination of telecommunications providers, municipal government agencies, private tech firms, and academic institutions. The Systems Engineer served as the central integrator, defining requirements that harmonized data privacy laws with the need for real-time urban analytics.</w:t>
      </w:r>
    </w:p>
    <w:p>
      <w:pPr>
        <w:pStyle w:val="BodyText"/>
      </w:pPr>
      <w:r>
        <w:t xml:space="preserve">By utilizing systems thinking, engineers were able to identify bottlenecks in data flow between traffic cameras and signal control units. They proposed an edge-computing architecture that processed data locally before sending anonymized aggregates to the central cloud, thereby reducing latency and bandwidth costs. This solution was not only technically superior but also economically viable for the municipality of</w:t>
      </w:r>
      <w:r>
        <w:t xml:space="preserve"> </w:t>
      </w:r>
      <w:r>
        <w:rPr>
          <w:bCs/>
          <w:b/>
        </w:rPr>
        <w:t xml:space="preserve">Brazil São Paulo</w:t>
      </w:r>
      <w:r>
        <w:t xml:space="preserve">, demonstrating the practical value of systems engineering in delivering tangible public benefits.</w:t>
      </w:r>
    </w:p>
    <w:bookmarkEnd w:id="27"/>
    <w:bookmarkStart w:id="28" w:name="challenges-and-future-directions"/>
    <w:p>
      <w:pPr>
        <w:pStyle w:val="Heading3"/>
      </w:pPr>
      <w:r>
        <w:t xml:space="preserve">5. Challenges and Future Directions</w:t>
      </w:r>
    </w:p>
    <w:p>
      <w:pPr>
        <w:pStyle w:val="FirstParagraph"/>
      </w:pPr>
      <w:r>
        <w:t xml:space="preserve">Despite the progress, Systems Engineers in</w:t>
      </w:r>
      <w:r>
        <w:t xml:space="preserve"> </w:t>
      </w:r>
      <w:r>
        <w:rPr>
          <w:bCs/>
          <w:b/>
        </w:rPr>
        <w:t xml:space="preserve">Brazil São Paulo</w:t>
      </w:r>
      <w:r>
        <w:t xml:space="preserve"> </w:t>
      </w:r>
      <w:r>
        <w:t xml:space="preserve">face significant hurdles. There is a shortage of specialized talent trained in both advanced systems methodologies and local contextual nuances. Educational institutions are beginning to bridge this gap, but industry-academia collaboration remains critical.</w:t>
      </w:r>
    </w:p>
    <w:p>
      <w:pPr>
        <w:pStyle w:val="BodyText"/>
      </w:pPr>
      <w:r>
        <w:t xml:space="preserve">Additionally, the rapid adoption of artificial intelligence and machine learning presents new ethical and technical challenges. Systems Engineers must now incorporate AI ethics into their requirement gathering processes, ensuring that automated decisions in</w:t>
      </w:r>
      <w:r>
        <w:t xml:space="preserve"> </w:t>
      </w:r>
      <w:r>
        <w:rPr>
          <w:bCs/>
          <w:b/>
        </w:rPr>
        <w:t xml:space="preserve">Brazil São Paulo</w:t>
      </w:r>
      <w:r>
        <w:t xml:space="preserve">'s public services are fair, transparent, and unbiased.</w:t>
      </w:r>
    </w:p>
    <w:bookmarkEnd w:id="28"/>
    <w:bookmarkStart w:id="29" w:name="conclusion"/>
    <w:p>
      <w:pPr>
        <w:pStyle w:val="Heading3"/>
      </w:pPr>
      <w:r>
        <w:t xml:space="preserve">6. Conclusion</w:t>
      </w:r>
    </w:p>
    <w:p>
      <w:pPr>
        <w:pStyle w:val="FirstParagraph"/>
      </w:pPr>
      <w:r>
        <w:t xml:space="preserve">The role of the</w:t>
      </w:r>
      <w:r>
        <w:t xml:space="preserve"> </w:t>
      </w:r>
      <w:r>
        <w:rPr>
          <w:bCs/>
          <w:b/>
        </w:rPr>
        <w:t xml:space="preserve">Systems Engineer</w:t>
      </w:r>
      <w:r>
        <w:t xml:space="preserve"> </w:t>
      </w:r>
      <w:r>
        <w:t xml:space="preserve">in</w:t>
      </w:r>
      <w:r>
        <w:t xml:space="preserve"> </w:t>
      </w:r>
      <w:r>
        <w:rPr>
          <w:bCs/>
          <w:b/>
        </w:rPr>
        <w:t xml:space="preserve">Brazil São Paulo</w:t>
      </w:r>
      <w:r>
        <w:t xml:space="preserve"> </w:t>
      </w:r>
      <w:r>
        <w:t xml:space="preserve">is pivotal to the region's continued growth and stability. By adopting a holistic, integrative approach, these engineers can navigate the complex interplay of technology, society, and regulation that characterizes this vibrant metropolis. As</w:t>
      </w:r>
      <w:r>
        <w:t xml:space="preserve"> </w:t>
      </w:r>
      <w:r>
        <w:rPr>
          <w:bCs/>
          <w:b/>
        </w:rPr>
        <w:t xml:space="preserve">Brazil São Paulo</w:t>
      </w:r>
      <w:r>
        <w:t xml:space="preserve"> </w:t>
      </w:r>
      <w:r>
        <w:t xml:space="preserve">moves toward a more digitally integrated future, the demand for Systems Engineers who can design resilient, sustainable, and inclusive systems will only increase. It is imperative that stakeholders in academia, industry, and government continue to invest in the development of this profession to ensure that engineering solutions serve the broader good of society.</w:t>
      </w:r>
    </w:p>
    <w:p>
      <w:r>
        <w:pict>
          <v:rect style="width:0;height:1.5pt" o:hralign="center" o:hrstd="t" o:hr="t"/>
        </w:pict>
      </w:r>
    </w:p>
    <w:p>
      <w:pPr>
        <w:pStyle w:val="FirstParagraph"/>
      </w:pPr>
      <w:r>
        <w:t xml:space="preserve">© 2023 Engineering Management Conference. All Rights Reserved.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Complex Systems in Emerging Markets: The Role of the Systems Engineer in Brazil São Paulo</dc:title>
  <dc:creator/>
  <cp:keywords/>
  <dcterms:created xsi:type="dcterms:W3CDTF">2026-07-29T19:38:55Z</dcterms:created>
  <dcterms:modified xsi:type="dcterms:W3CDTF">2026-07-29T19:38:55Z</dcterms:modified>
</cp:coreProperties>
</file>

<file path=docProps/custom.xml><?xml version="1.0" encoding="utf-8"?>
<Properties xmlns="http://schemas.openxmlformats.org/officeDocument/2006/custom-properties" xmlns:vt="http://schemas.openxmlformats.org/officeDocument/2006/docPropsVTypes"/>
</file>