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Technological</w:t>
      </w:r>
      <w:r>
        <w:t xml:space="preserve"> </w:t>
      </w:r>
      <w:r>
        <w:t xml:space="preserve">Landscape</w:t>
      </w:r>
      <w:r>
        <w:t xml:space="preserve"> </w:t>
      </w:r>
      <w:r>
        <w:t xml:space="preserve">of</w:t>
      </w:r>
      <w:r>
        <w:t xml:space="preserve"> </w:t>
      </w:r>
      <w:r>
        <w:t xml:space="preserve">Italy</w:t>
      </w:r>
      <w:r>
        <w:t xml:space="preserve"> </w:t>
      </w:r>
      <w:r>
        <w:t xml:space="preserve">Milan</w:t>
      </w:r>
    </w:p>
    <w:bookmarkStart w:id="31" w:name="X0f0f4cbd9915a6bf4a9bf2853a91a3f048007ea"/>
    <w:p>
      <w:pPr>
        <w:pStyle w:val="Heading1"/>
      </w:pPr>
      <w:r>
        <w:t xml:space="preserve">Bridging Complexity and Innovation:</w:t>
      </w:r>
      <w:r>
        <w:br/>
      </w:r>
      <w:r>
        <w:t xml:space="preserve">The Strategic Imperative of the Systems Engineer in Italy Milan</w:t>
      </w:r>
    </w:p>
    <w:p>
      <w:pPr>
        <w:pStyle w:val="FirstParagraph"/>
      </w:pPr>
      <w:r>
        <w:rPr>
          <w:bCs/>
          <w:b/>
        </w:rPr>
        <w:t xml:space="preserve">Preliminary Draft for International Conference Proceedings</w:t>
      </w:r>
      <w:r>
        <w:br/>
      </w:r>
      <w:r>
        <w:t xml:space="preserve">Submitted for Review by the Technical Committee</w:t>
      </w:r>
      <w:r>
        <w:br/>
      </w:r>
      <w:r>
        <w:t xml:space="preserve">Focus: Urban Technology, Engineering Management, and Industrial Integration</w:t>
      </w:r>
    </w:p>
    <w:bookmarkStart w:id="20" w:name="abstract"/>
    <w:p>
      <w:pPr>
        <w:pStyle w:val="Heading2"/>
      </w:pPr>
      <w:r>
        <w:t xml:space="preserve">Abstract</w:t>
      </w:r>
    </w:p>
    <w:p>
      <w:pPr>
        <w:pStyle w:val="FirstParagraph"/>
      </w:pPr>
      <w:r>
        <w:t xml:space="preserve">This conference paper explores the critical evolution of the role of a Systems Engineer within the dynamic technological ecosystem of Italy Milan. As global urban centers face unprecedented challenges regarding sustainability, digital transformation, and infrastructure resilience, the interdisciplinary nature of systems engineering has become paramount. This document analyzes how professionals functioning as a Systems Engineer are uniquely positioned to integrate complex cyber-physical systems in one of Europe’s most vibrant economic hubs, specifically Italy Milan. We examine the synergy between traditional Italian industrial heritage and cutting-edge digital innovation, arguing that the methodological rigor provided by modern Systems Engineering is essential for sustaining competitive advantage and fostering sustainable growth in this specific geographic context.</w:t>
      </w:r>
    </w:p>
    <w:bookmarkEnd w:id="20"/>
    <w:bookmarkStart w:id="21" w:name="introduction"/>
    <w:p>
      <w:pPr>
        <w:pStyle w:val="Heading2"/>
      </w:pPr>
      <w:r>
        <w:t xml:space="preserve">1. Introduction</w:t>
      </w:r>
    </w:p>
    <w:p>
      <w:pPr>
        <w:pStyle w:val="FirstParagraph"/>
      </w:pPr>
      <w:r>
        <w:t xml:space="preserve">The landscape of engineering has undergone a radical transformation over the past two decades. No longer confined to siloed disciplines such as mechanical, electrical, or software engineering, technical problem-solving now requires a holistic approach that integrates diverse technological domains. This is particularly evident in Italy Milan, a city that serves as both the financial capital of Italy and a rapidly expanding hub for fintech, design innovation, and industrial 4.0 initiatives. In this context, the title "Systems Engineer" represents more than just a job description; it symbolizes a strategic capability to manage complexity across multidisciplinary boundaries.</w:t>
      </w:r>
    </w:p>
    <w:p>
      <w:pPr>
        <w:pStyle w:val="BodyText"/>
      </w:pPr>
      <w:r>
        <w:t xml:space="preserve">Italy Milan stands at a unique crossroads. Historically rooted in manufacturing and high-end design, the region is aggressively pivoting toward smart city infrastructure and digital services. However, this transition is not merely about adopting new software; it requires the integration of legacy infrastructure with modern IoT (Internet of Things) networks, sustainable energy grids, and autonomous transportation systems. It is here that the Systems Engineer becomes indispensable.</w:t>
      </w:r>
    </w:p>
    <w:bookmarkEnd w:id="21"/>
    <w:bookmarkStart w:id="22" w:name="X0f73ebdb2bd016cb6b7d532960626277f4444f1"/>
    <w:p>
      <w:pPr>
        <w:pStyle w:val="Heading2"/>
      </w:pPr>
      <w:r>
        <w:t xml:space="preserve">2. The Complexity Challenge in Urban Environments</w:t>
      </w:r>
    </w:p>
    <w:p>
      <w:pPr>
        <w:pStyle w:val="FirstParagraph"/>
      </w:pPr>
      <w:r>
        <w:t xml:space="preserve">To understand why a Systems Engineer is vital to Italy Milan, one must first appreciate the scale of complexity inherent in modern urban development. A smart city initiative involves thousands of interconnected components: traffic lights communicating with autonomous vehicles, energy grids balancing renewable sources with peak demand, and public safety systems utilizing real-time data analytics.</w:t>
      </w:r>
    </w:p>
    <w:p>
      <w:pPr>
        <w:pStyle w:val="BodyText"/>
      </w:pPr>
      <w:r>
        <w:t xml:space="preserve">Traditional engineering approaches often fail in such environments because they focus on optimizing individual components rather than the system as a whole. For instance, optimizing a single traffic algorithm may inadvertently cause bottlenecks in pedestrian flow or disrupt emergency response times. A Systems Engineer adopts a top-down perspective, utilizing modeling and simulation tools to predict emergent behaviors before deployment. In Italy Milan, where historical architecture coexists with modern skyscrapers like the Bosco Verticale (Vertical Forest), this holistic view is critical for ensuring that new technologies respect existing urban fabrics while enhancing functionality.</w:t>
      </w:r>
    </w:p>
    <w:bookmarkEnd w:id="22"/>
    <w:bookmarkStart w:id="25" w:name="Xb2745a9be0470d3fd42f9b16ad1d1549415484d"/>
    <w:p>
      <w:pPr>
        <w:pStyle w:val="Heading2"/>
      </w:pPr>
      <w:r>
        <w:t xml:space="preserve">3. Methodologies of Systems Engineering in Industrial 4.0</w:t>
      </w:r>
    </w:p>
    <w:p>
      <w:pPr>
        <w:pStyle w:val="FirstParagraph"/>
      </w:pPr>
      <w:r>
        <w:t xml:space="preserve">The concept of Industry 4.0, which emphasizes automation, data exchange, and smart manufacturing, has gained significant traction in Northern Italy. Companies operating within the Milanese industrial district require engineers who can bridge the gap between operational technology (OT) and information technology (IT). This is a core competency of the Systems Engineer.</w:t>
      </w:r>
    </w:p>
    <w:bookmarkStart w:id="23" w:name="integration-of-cyber-physical-systems"/>
    <w:p>
      <w:pPr>
        <w:pStyle w:val="Heading3"/>
      </w:pPr>
      <w:r>
        <w:t xml:space="preserve">3.1 Integration of Cyber-Physical Systems</w:t>
      </w:r>
    </w:p>
    <w:p>
      <w:pPr>
        <w:pStyle w:val="FirstParagraph"/>
      </w:pPr>
      <w:r>
        <w:t xml:space="preserve">Cyber-Physical Systems (CPS) are the backbone of modern industrial efficiency. A CPS integrates computational algorithms with physical processes, such as robotic assembly lines or predictive maintenance sensors in textile factories common to the Lombardy region. The Systems Engineer is responsible for defining the requirements that ensure these physical and digital domains interact seamlessly, securely, and efficiently.</w:t>
      </w:r>
    </w:p>
    <w:bookmarkEnd w:id="23"/>
    <w:bookmarkStart w:id="24" w:name="lifecycle-management"/>
    <w:p>
      <w:pPr>
        <w:pStyle w:val="Heading3"/>
      </w:pPr>
      <w:r>
        <w:t xml:space="preserve">2.2 Lifecycle Management</w:t>
      </w:r>
    </w:p>
    <w:p>
      <w:pPr>
        <w:pStyle w:val="FirstParagraph"/>
      </w:pPr>
      <w:r>
        <w:t xml:space="preserve">A key differentiator of the Systems Engineer is their focus on the entire lifecycle of a product or system. From initial concept generation and requirement analysis to design, verification, validation, deployment, and eventual decommissioning, the Systems Engineer ensures that decisions made in early stages do not create prohibitive costs or technical debt later on. In Italy Milan’s competitive market economy, where time-to-market is crucial for startups and established firms alike, this lifecycle perspective provides a significant economic advantage.</w:t>
      </w:r>
    </w:p>
    <w:bookmarkEnd w:id="24"/>
    <w:bookmarkEnd w:id="25"/>
    <w:bookmarkStart w:id="26" w:name="sustainability-and-the-green-transition"/>
    <w:p>
      <w:pPr>
        <w:pStyle w:val="Heading2"/>
      </w:pPr>
      <w:r>
        <w:t xml:space="preserve">4. Sustainability and the Green Transition</w:t>
      </w:r>
    </w:p>
    <w:p>
      <w:pPr>
        <w:pStyle w:val="FirstParagraph"/>
      </w:pPr>
      <w:r>
        <w:t xml:space="preserve">Sustainability is no longer optional; it is a regulatory and ethical imperative. Italy Milan has set ambitious goals to reduce carbon emissions by 2030. Achieving these targets requires complex system-wide interventions, such as optimizing public transport networks, upgrading building insulation systems, and integrating renewable energy sources into the national grid.</w:t>
      </w:r>
    </w:p>
    <w:p>
      <w:pPr>
        <w:pStyle w:val="BodyText"/>
      </w:pPr>
      <w:r>
        <w:t xml:space="preserve">The Systems Engineer plays a pivotal role in this transition by applying life-cycle assessment (LCA) methodologies to engineering projects. By quantifying environmental impacts across all stages of a system’s existence, Systems Engineers can recommend design choices that minimize carbon footprints without compromising performance. For example, in the design of new logistics hubs around Milan’s transportation corridors, a Systems Engineer would evaluate the trade-offs between electric delivery fleets and hydrogen fuel cells, considering factors such as charging infrastructure availability, maintenance costs, and emissions profiles.</w:t>
      </w:r>
    </w:p>
    <w:bookmarkEnd w:id="26"/>
    <w:bookmarkStart w:id="27" w:name="human-centric-engineering"/>
    <w:p>
      <w:pPr>
        <w:pStyle w:val="Heading2"/>
      </w:pPr>
      <w:r>
        <w:t xml:space="preserve">5. Human-Centric Engineering</w:t>
      </w:r>
    </w:p>
    <w:p>
      <w:pPr>
        <w:pStyle w:val="FirstParagraph"/>
      </w:pPr>
      <w:r>
        <w:t xml:space="preserve">While technical proficiency is essential, the role of a Systems Engineer also encompasses understanding human interaction with technology. In Italy Milan’s service-oriented economy, user experience (UX) and usability are paramount. Whether designing a mobile banking application for one of the city’s major banks or a digital interface for public transportation users, the Systems Engineer ensures that technical specifications align with human needs and cognitive capabilities.</w:t>
      </w:r>
    </w:p>
    <w:p>
      <w:pPr>
        <w:pStyle w:val="BodyText"/>
      </w:pPr>
      <w:r>
        <w:t xml:space="preserve">This human-centric approach involves interdisciplinary collaboration with psychologists, designers, and sociologists. In Italy Milan’s vibrant design community, such collaboration is not only encouraged but expected. The Systems Engineer acts as the translator between technical constraints and user expectations, ensuring that technology serves society rather than complicating it.</w:t>
      </w:r>
    </w:p>
    <w:bookmarkEnd w:id="27"/>
    <w:bookmarkStart w:id="28" w:name="challenges-and-future-directions"/>
    <w:p>
      <w:pPr>
        <w:pStyle w:val="Heading2"/>
      </w:pPr>
      <w:r>
        <w:t xml:space="preserve">6. Challenges and Future Directions</w:t>
      </w:r>
    </w:p>
    <w:p>
      <w:pPr>
        <w:pStyle w:val="FirstParagraph"/>
      </w:pPr>
      <w:r>
        <w:t xml:space="preserve">Despite the clear benefits, the adoption of Systems Engineering practices in Italy Milan faces challenges. There is often a cultural resistance to change within traditional engineering firms, where specialized roles are deeply entrenched. Furthermore, there is a shortage of educational programs that adequately train professionals in interdisciplinary systems thinking. Addressing these gaps requires collaboration between academia, industry leaders, and government bodies.</w:t>
      </w:r>
    </w:p>
    <w:p>
      <w:pPr>
        <w:pStyle w:val="BodyText"/>
      </w:pPr>
      <w:r>
        <w:t xml:space="preserve">Looking forward, the emergence of Artificial Intelligence (AI) and Machine Learning (ML) will further augment the capabilities of the Systems Engineer. AI can automate parts of system modeling and optimization, allowing engineers to focus on higher-level strategic decisions. However, this also introduces new complexities regarding ethical AI deployment and data privacy, areas where Systems Engineering frameworks are currently evolving.</w:t>
      </w:r>
    </w:p>
    <w:bookmarkEnd w:id="28"/>
    <w:bookmarkStart w:id="29" w:name="conclusion"/>
    <w:p>
      <w:pPr>
        <w:pStyle w:val="Heading2"/>
      </w:pPr>
      <w:r>
        <w:t xml:space="preserve">7. Conclusion</w:t>
      </w:r>
    </w:p>
    <w:p>
      <w:pPr>
        <w:pStyle w:val="FirstParagraph"/>
      </w:pPr>
      <w:r>
        <w:t xml:space="preserve">In conclusion, the role of the Systems Engineer is more critical now than ever before, particularly in a dynamic and historically rich environment like Italy Milan. As this city continues to balance its heritage with rapid modernization, the ability to manage complex, multidisciplinary projects becomes a key driver of success. By integrating technical expertise with holistic methodologies and human-centric design, Systems Engineers are not just building systems; they are shaping the future infrastructure of urban life.</w:t>
      </w:r>
    </w:p>
    <w:p>
      <w:pPr>
        <w:pStyle w:val="BodyText"/>
      </w:pPr>
      <w:r>
        <w:t xml:space="preserve">We call upon academic institutions and industry leaders in Italy Milan to prioritize the development of Systems Engineering talent. Through education, collaboration, and innovation, we can ensure that our cities remain resilient, sustainable, and efficient in the face of ongoing global challenges. The Systems Engineer is not merely a technician but a strategic architect of our technological future.</w:t>
      </w:r>
    </w:p>
    <w:bookmarkEnd w:id="29"/>
    <w:bookmarkStart w:id="30" w:name="references"/>
    <w:p>
      <w:pPr>
        <w:pStyle w:val="Heading2"/>
      </w:pPr>
      <w:r>
        <w:t xml:space="preserve">References</w:t>
      </w:r>
    </w:p>
    <w:p>
      <w:pPr>
        <w:numPr>
          <w:ilvl w:val="0"/>
          <w:numId w:val="1001"/>
        </w:numPr>
        <w:pStyle w:val="Compact"/>
      </w:pPr>
      <w:r>
        <w:t xml:space="preserve">[1] INCOSE (International Council on Systems Engineering). "Systems Engineering Vision 2025." Handbook of Systems Engineering.</w:t>
      </w:r>
    </w:p>
    <w:p>
      <w:pPr>
        <w:numPr>
          <w:ilvl w:val="0"/>
          <w:numId w:val="1001"/>
        </w:numPr>
        <w:pStyle w:val="Compact"/>
      </w:pPr>
      <w:r>
        <w:t xml:space="preserve">[2] Lombardy Region Government. "Digital Transformation Strategy for Northern Italy." Milano, 2023.</w:t>
      </w:r>
    </w:p>
    <w:p>
      <w:pPr>
        <w:numPr>
          <w:ilvl w:val="0"/>
          <w:numId w:val="1001"/>
        </w:numPr>
        <w:pStyle w:val="Compact"/>
      </w:pPr>
      <w:r>
        <w:t xml:space="preserve">[3] Smith, J., &amp; Rossi, L. "Integrating Industry 4.0 in Traditional Manufacturing: Case Studies from Milan." Journal of Industrial Engineering, Vol. 14, Issue 3.</w:t>
      </w:r>
    </w:p>
    <w:p>
      <w:pPr>
        <w:numPr>
          <w:ilvl w:val="0"/>
          <w:numId w:val="1001"/>
        </w:numPr>
        <w:pStyle w:val="Compact"/>
      </w:pPr>
      <w:r>
        <w:t xml:space="preserve">[4] European Commission. "Sustainable Smart Cities: A Framework for Urban Resilience." Brussels Report,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Evolving Technological Landscape of Italy Milan</dc:title>
  <dc:creator/>
  <dc:language>en</dc:language>
  <cp:keywords/>
  <dcterms:created xsi:type="dcterms:W3CDTF">2026-07-29T12:20:53Z</dcterms:created>
  <dcterms:modified xsi:type="dcterms:W3CDTF">2026-07-29T12:20:53Z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